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AA" w:rsidRDefault="009F3D5B" w:rsidP="00E13D1F">
      <w:pPr>
        <w:tabs>
          <w:tab w:val="left" w:pos="363"/>
        </w:tabs>
        <w:jc w:val="center"/>
        <w:rPr>
          <w:b/>
          <w:u w:val="single"/>
        </w:rPr>
      </w:pPr>
      <w:r w:rsidRPr="00E13D1F">
        <w:rPr>
          <w:b/>
          <w:u w:val="single"/>
        </w:rPr>
        <w:t>Matthew 21:23-32</w:t>
      </w:r>
    </w:p>
    <w:p w:rsidR="009F3D5B" w:rsidRPr="00E13D1F" w:rsidRDefault="00701BAA" w:rsidP="00E13D1F">
      <w:pPr>
        <w:tabs>
          <w:tab w:val="left" w:pos="363"/>
        </w:tabs>
        <w:jc w:val="center"/>
        <w:rPr>
          <w:b/>
          <w:u w:val="single"/>
        </w:rPr>
      </w:pPr>
      <w:r>
        <w:rPr>
          <w:b/>
          <w:u w:val="single"/>
        </w:rPr>
        <w:t>Saying ‘Yes’ to God</w:t>
      </w:r>
    </w:p>
    <w:p w:rsidR="009F3D5B" w:rsidRDefault="009F3D5B" w:rsidP="00E13D1F">
      <w:pPr>
        <w:tabs>
          <w:tab w:val="left" w:pos="363"/>
        </w:tabs>
        <w:jc w:val="both"/>
      </w:pPr>
    </w:p>
    <w:p w:rsidR="009F3D5B" w:rsidRDefault="009F3D5B" w:rsidP="00E13D1F">
      <w:pPr>
        <w:tabs>
          <w:tab w:val="left" w:pos="363"/>
        </w:tabs>
        <w:jc w:val="both"/>
      </w:pPr>
      <w:r>
        <w:t>The context of this story is really important</w:t>
      </w:r>
      <w:r w:rsidR="008B0329">
        <w:t xml:space="preserve">. </w:t>
      </w:r>
      <w:r>
        <w:t>Jesus has just made his triumphal entry into Jerusalem</w:t>
      </w:r>
      <w:r w:rsidR="008B0329">
        <w:t xml:space="preserve">, </w:t>
      </w:r>
      <w:r>
        <w:t>riding in on a donkey and being hailed by the crowds</w:t>
      </w:r>
      <w:r w:rsidR="008B0329">
        <w:t xml:space="preserve"> </w:t>
      </w:r>
      <w:r>
        <w:t>as the Son of David, the fulfilment of their hopes and prophecies and dreams</w:t>
      </w:r>
      <w:r w:rsidR="008B0329">
        <w:t>, coming in the name of the Lord</w:t>
      </w:r>
      <w:r>
        <w:t xml:space="preserve"> to usher in the new world order</w:t>
      </w:r>
      <w:r w:rsidR="008B0329">
        <w:t>.</w:t>
      </w:r>
    </w:p>
    <w:p w:rsidR="00EC0088" w:rsidRDefault="008B0329" w:rsidP="00E13D1F">
      <w:pPr>
        <w:tabs>
          <w:tab w:val="left" w:pos="363"/>
        </w:tabs>
        <w:jc w:val="both"/>
      </w:pPr>
      <w:r>
        <w:tab/>
      </w:r>
      <w:r w:rsidR="00EC0088">
        <w:t>Then immediately after that, according to Matthew</w:t>
      </w:r>
      <w:r>
        <w:t xml:space="preserve">, </w:t>
      </w:r>
      <w:r w:rsidR="00EC0088">
        <w:t>Jesus went into the Temple and overturned the tables of the traders</w:t>
      </w:r>
      <w:r>
        <w:t xml:space="preserve"> </w:t>
      </w:r>
      <w:r w:rsidR="00EC0088">
        <w:t>and claiming that space back for God</w:t>
      </w:r>
      <w:r>
        <w:t>.</w:t>
      </w:r>
    </w:p>
    <w:p w:rsidR="00EC0088" w:rsidRDefault="008B0329" w:rsidP="00E13D1F">
      <w:pPr>
        <w:tabs>
          <w:tab w:val="left" w:pos="363"/>
        </w:tabs>
        <w:jc w:val="both"/>
      </w:pPr>
      <w:r>
        <w:tab/>
      </w:r>
      <w:r w:rsidR="00EC0088">
        <w:t>As a result, in verse 14, he continues a ministry of healing</w:t>
      </w:r>
      <w:r>
        <w:t xml:space="preserve">; </w:t>
      </w:r>
      <w:r w:rsidR="00EC0088">
        <w:t>showing that he has authority not just over the crowds and the religious institutions</w:t>
      </w:r>
      <w:r>
        <w:t xml:space="preserve"> </w:t>
      </w:r>
      <w:r w:rsidR="00EC0088">
        <w:t>but authority over nature itself</w:t>
      </w:r>
      <w:r>
        <w:t>.</w:t>
      </w:r>
    </w:p>
    <w:p w:rsidR="00EC0088" w:rsidRDefault="008B0329" w:rsidP="00E13D1F">
      <w:pPr>
        <w:tabs>
          <w:tab w:val="left" w:pos="363"/>
        </w:tabs>
        <w:jc w:val="both"/>
      </w:pPr>
      <w:r>
        <w:tab/>
      </w:r>
      <w:r w:rsidR="00EC0088">
        <w:t>To prove that fact further, in verse 18, he curses a fig tree and causes it to wither</w:t>
      </w:r>
      <w:r>
        <w:t>.</w:t>
      </w:r>
    </w:p>
    <w:p w:rsidR="00EC0088" w:rsidRDefault="008B0329" w:rsidP="00E13D1F">
      <w:pPr>
        <w:tabs>
          <w:tab w:val="left" w:pos="363"/>
        </w:tabs>
        <w:jc w:val="both"/>
      </w:pPr>
      <w:r>
        <w:tab/>
      </w:r>
      <w:r w:rsidR="00EC0088">
        <w:t>Is it any wonder then, in the light of all this frenetic exhibition of power</w:t>
      </w:r>
      <w:r>
        <w:t xml:space="preserve">, </w:t>
      </w:r>
      <w:r w:rsidR="00EC0088">
        <w:t>that we read the opening words of our passage today in verse 23:</w:t>
      </w:r>
      <w:r>
        <w:t xml:space="preserve"> </w:t>
      </w:r>
      <w:r w:rsidR="00EC0088">
        <w:t>“When he entered the temple, the chief priests and the elders of the people came to him as he was teaching, and said, ‘By what authority are you doing these things, and who gave you this authority?’”</w:t>
      </w:r>
    </w:p>
    <w:p w:rsidR="00E12FBB" w:rsidRDefault="008B0329" w:rsidP="00E13D1F">
      <w:pPr>
        <w:tabs>
          <w:tab w:val="left" w:pos="363"/>
        </w:tabs>
        <w:jc w:val="both"/>
      </w:pPr>
      <w:r>
        <w:tab/>
      </w:r>
      <w:r w:rsidR="00EC0088">
        <w:t>Jesus was clearly a threat to the religiou</w:t>
      </w:r>
      <w:r>
        <w:t>s and social leaders of the day. H</w:t>
      </w:r>
      <w:r w:rsidR="00EC0088">
        <w:t>e was exhibiting enormous and miraculous powers</w:t>
      </w:r>
      <w:r>
        <w:t xml:space="preserve">, </w:t>
      </w:r>
      <w:r w:rsidR="00EC0088">
        <w:t>the crowds were absolutely enthralled by him</w:t>
      </w:r>
      <w:r>
        <w:t xml:space="preserve">, </w:t>
      </w:r>
      <w:r w:rsidR="00EC0088">
        <w:t>his courage and boldness in confronting the institutions of power was astounding</w:t>
      </w:r>
      <w:r>
        <w:t xml:space="preserve">. </w:t>
      </w:r>
      <w:r w:rsidR="00EC0088">
        <w:t>Of course they would want to question his authority…</w:t>
      </w:r>
    </w:p>
    <w:p w:rsidR="00E12FBB" w:rsidRDefault="008B0329" w:rsidP="00E13D1F">
      <w:pPr>
        <w:tabs>
          <w:tab w:val="left" w:pos="363"/>
        </w:tabs>
        <w:jc w:val="both"/>
      </w:pPr>
      <w:r>
        <w:tab/>
      </w:r>
      <w:r w:rsidR="00E12FBB">
        <w:t>And the questioning comes out of the security t</w:t>
      </w:r>
      <w:r>
        <w:t>hey felt in their own authority. T</w:t>
      </w:r>
      <w:r w:rsidR="00E12FBB">
        <w:t>hey were the leaders</w:t>
      </w:r>
      <w:r>
        <w:t>. T</w:t>
      </w:r>
      <w:r w:rsidR="00E12FBB">
        <w:t>he Chief Priests were in a spiritual lineage that went all the way back to Moses</w:t>
      </w:r>
      <w:r>
        <w:t>. T</w:t>
      </w:r>
      <w:r w:rsidR="00E12FBB">
        <w:t>he Scribes were the most learned theologians in Jewish society</w:t>
      </w:r>
      <w:r>
        <w:t>. T</w:t>
      </w:r>
      <w:r w:rsidR="00E12FBB">
        <w:t>he Elders had years of experience and had the unquestioning respect of the people</w:t>
      </w:r>
      <w:r>
        <w:t>.</w:t>
      </w:r>
    </w:p>
    <w:p w:rsidR="00FB71C8" w:rsidRDefault="008B0329" w:rsidP="00E13D1F">
      <w:pPr>
        <w:tabs>
          <w:tab w:val="left" w:pos="363"/>
        </w:tabs>
        <w:jc w:val="both"/>
      </w:pPr>
      <w:r>
        <w:tab/>
      </w:r>
      <w:r w:rsidR="00E12FBB">
        <w:t>But Jesus is smarter than all of them</w:t>
      </w:r>
      <w:r>
        <w:t xml:space="preserve"> </w:t>
      </w:r>
      <w:r w:rsidR="00E12FBB">
        <w:t>and has absolutely no intention in getting engaged in some abstract and conceptual debate</w:t>
      </w:r>
      <w:r>
        <w:t xml:space="preserve"> </w:t>
      </w:r>
      <w:r w:rsidR="00E12FBB">
        <w:t>about the nature of his authority</w:t>
      </w:r>
      <w:r>
        <w:t xml:space="preserve"> </w:t>
      </w:r>
      <w:r w:rsidR="00E12FBB">
        <w:t>in an attempt to prove that his authority is greater than theirs</w:t>
      </w:r>
      <w:r>
        <w:t xml:space="preserve">. </w:t>
      </w:r>
      <w:r w:rsidR="00FB71C8">
        <w:t>Instead, he decides to ask them a question that will cause them to struggle</w:t>
      </w:r>
      <w:r>
        <w:t xml:space="preserve"> </w:t>
      </w:r>
      <w:r w:rsidR="00FB71C8">
        <w:t>as they are caused to reflect on the true nature of authority itself</w:t>
      </w:r>
      <w:r>
        <w:t xml:space="preserve">, </w:t>
      </w:r>
      <w:r w:rsidR="00FB71C8">
        <w:t>verse 24:</w:t>
      </w:r>
      <w:r>
        <w:t xml:space="preserve"> </w:t>
      </w:r>
      <w:r w:rsidR="00FB71C8">
        <w:t>“Jesus said to them, ‘I will also ask you one question; if you tell me the answer, then I will also tell you by what authority I do these things. Did the baptism of John come from heaven, or was it of human origin?’”</w:t>
      </w:r>
    </w:p>
    <w:p w:rsidR="0048624B" w:rsidRDefault="008B0329" w:rsidP="00E13D1F">
      <w:pPr>
        <w:tabs>
          <w:tab w:val="left" w:pos="363"/>
        </w:tabs>
        <w:jc w:val="both"/>
      </w:pPr>
      <w:r>
        <w:tab/>
      </w:r>
      <w:r w:rsidR="00FB71C8">
        <w:t>Now, this was a tough question for the religious leaders to answer</w:t>
      </w:r>
      <w:r>
        <w:t xml:space="preserve">, </w:t>
      </w:r>
      <w:r w:rsidR="00FB71C8">
        <w:t>as Matthew rightly points out to us in verse 26 and 27</w:t>
      </w:r>
      <w:r>
        <w:t xml:space="preserve">, </w:t>
      </w:r>
      <w:r w:rsidR="00FB71C8">
        <w:t>because no matter what they said</w:t>
      </w:r>
      <w:r>
        <w:t xml:space="preserve">, </w:t>
      </w:r>
      <w:r w:rsidR="00FB71C8">
        <w:t>the answer was bound to upset someone…If they agreed that John the Baptist’s ministry came from God</w:t>
      </w:r>
      <w:r>
        <w:t xml:space="preserve">, </w:t>
      </w:r>
      <w:r w:rsidR="00FB71C8">
        <w:t>then Jesus would say, “So why didn’t you listen to him and follow him?”</w:t>
      </w:r>
      <w:r>
        <w:t xml:space="preserve"> </w:t>
      </w:r>
      <w:r w:rsidR="00FB71C8">
        <w:t>But if they said that his ministry was not from God</w:t>
      </w:r>
      <w:r>
        <w:t xml:space="preserve">, </w:t>
      </w:r>
      <w:r w:rsidR="00FB71C8">
        <w:t>then the crowds would have turned on them</w:t>
      </w:r>
      <w:r>
        <w:t xml:space="preserve"> </w:t>
      </w:r>
      <w:r w:rsidR="00FB71C8">
        <w:t>because they loved John the Baptist</w:t>
      </w:r>
      <w:r>
        <w:t xml:space="preserve">. </w:t>
      </w:r>
      <w:r w:rsidR="00FB71C8">
        <w:t>There was no way they could win the argument against a question like that</w:t>
      </w:r>
      <w:r>
        <w:t xml:space="preserve"> </w:t>
      </w:r>
      <w:r w:rsidR="0048624B">
        <w:t>so, as Matthew tells us in verse 27, the best answer they could come up with was:</w:t>
      </w:r>
      <w:r>
        <w:t xml:space="preserve"> </w:t>
      </w:r>
      <w:r w:rsidR="0048624B">
        <w:t>“We don’t know”</w:t>
      </w:r>
      <w:r>
        <w:t>.</w:t>
      </w:r>
    </w:p>
    <w:p w:rsidR="0048624B" w:rsidRDefault="008B0329" w:rsidP="00E13D1F">
      <w:pPr>
        <w:tabs>
          <w:tab w:val="left" w:pos="363"/>
        </w:tabs>
        <w:jc w:val="both"/>
      </w:pPr>
      <w:r>
        <w:tab/>
      </w:r>
      <w:r w:rsidR="0048624B">
        <w:t>So much for their spiritual authority!</w:t>
      </w:r>
      <w:r>
        <w:t xml:space="preserve"> </w:t>
      </w:r>
      <w:r w:rsidR="0048624B">
        <w:t>When the rubber hit the road, they were rendered speechless and defenceless</w:t>
      </w:r>
      <w:r>
        <w:t xml:space="preserve"> </w:t>
      </w:r>
      <w:r w:rsidR="0048624B">
        <w:t>in the face of a very simple question from Jesus…</w:t>
      </w:r>
    </w:p>
    <w:p w:rsidR="0048624B" w:rsidRDefault="008B0329" w:rsidP="00E13D1F">
      <w:pPr>
        <w:tabs>
          <w:tab w:val="left" w:pos="363"/>
        </w:tabs>
        <w:jc w:val="both"/>
      </w:pPr>
      <w:r>
        <w:tab/>
      </w:r>
      <w:r w:rsidR="0048624B">
        <w:t>And in that moment, the religious leaders were u</w:t>
      </w:r>
      <w:r>
        <w:t xml:space="preserve">nmasked for who they truly were. </w:t>
      </w:r>
      <w:r w:rsidR="0048624B">
        <w:t>They claimed authority and power and privilege over the people</w:t>
      </w:r>
      <w:r>
        <w:t>. B</w:t>
      </w:r>
      <w:r w:rsidR="0048624B">
        <w:t>ut their chief concern was to protect their standing in society</w:t>
      </w:r>
      <w:r>
        <w:t xml:space="preserve"> </w:t>
      </w:r>
      <w:r w:rsidR="0048624B">
        <w:t>and to protect their reputations</w:t>
      </w:r>
      <w:r>
        <w:t xml:space="preserve">. </w:t>
      </w:r>
      <w:r w:rsidR="0048624B">
        <w:t>They didn’t give an answer because they didn’t want to lose what they had</w:t>
      </w:r>
      <w:r>
        <w:t>.</w:t>
      </w:r>
    </w:p>
    <w:p w:rsidR="0048624B" w:rsidRDefault="008B0329" w:rsidP="00E13D1F">
      <w:pPr>
        <w:tabs>
          <w:tab w:val="left" w:pos="363"/>
        </w:tabs>
        <w:jc w:val="both"/>
      </w:pPr>
      <w:r>
        <w:tab/>
      </w:r>
      <w:r w:rsidR="0048624B">
        <w:t>And, of course, in that encounter</w:t>
      </w:r>
      <w:r>
        <w:t xml:space="preserve">, </w:t>
      </w:r>
      <w:r w:rsidR="0048624B">
        <w:t>we have a lesson for all politicians and religious leaders and vicars</w:t>
      </w:r>
      <w:r>
        <w:t xml:space="preserve"> </w:t>
      </w:r>
      <w:r w:rsidR="0048624B">
        <w:t>and all those who hold positions of authority in society today</w:t>
      </w:r>
      <w:r>
        <w:t xml:space="preserve">. </w:t>
      </w:r>
      <w:r w:rsidR="0048624B">
        <w:t>The claims of the Gospel of Jesus Christ are intense</w:t>
      </w:r>
      <w:r>
        <w:t>. A</w:t>
      </w:r>
      <w:r w:rsidR="0048624B">
        <w:t>nd all of us in political and spiritual leadership are called to moments of decision</w:t>
      </w:r>
      <w:r>
        <w:t xml:space="preserve"> </w:t>
      </w:r>
      <w:r w:rsidR="0048624B">
        <w:t>that will have profound impact for our future</w:t>
      </w:r>
      <w:r>
        <w:t xml:space="preserve">. </w:t>
      </w:r>
      <w:r w:rsidR="0048624B">
        <w:t>Are we prepared to stand up for what is true and right in the eyes of God</w:t>
      </w:r>
      <w:r>
        <w:t xml:space="preserve"> </w:t>
      </w:r>
      <w:r w:rsidR="0048624B">
        <w:t>and to live out our ministries by the standards of the Gospel of Jesus Christ</w:t>
      </w:r>
      <w:r>
        <w:t xml:space="preserve">? </w:t>
      </w:r>
      <w:r w:rsidR="0048624B">
        <w:t>Or will we seek to deny the truth in order to protect our power and position and status</w:t>
      </w:r>
      <w:r>
        <w:t xml:space="preserve"> </w:t>
      </w:r>
      <w:r w:rsidR="0048624B">
        <w:t>in the eyes of society, or our electorate, or our congregation</w:t>
      </w:r>
      <w:r>
        <w:t>?</w:t>
      </w:r>
    </w:p>
    <w:p w:rsidR="00B5682B" w:rsidRDefault="008B0329" w:rsidP="00E13D1F">
      <w:pPr>
        <w:tabs>
          <w:tab w:val="left" w:pos="363"/>
        </w:tabs>
        <w:jc w:val="both"/>
      </w:pPr>
      <w:r>
        <w:tab/>
      </w:r>
      <w:r w:rsidR="0048624B">
        <w:t>Spiritual and political leadership demands courage to do what is right</w:t>
      </w:r>
      <w:r>
        <w:t xml:space="preserve"> - </w:t>
      </w:r>
      <w:r w:rsidR="0048624B">
        <w:t>often at the expense of personal gain and popularity</w:t>
      </w:r>
      <w:r>
        <w:t xml:space="preserve">. </w:t>
      </w:r>
      <w:r w:rsidR="00B5682B">
        <w:t>Please pray for your leaders…</w:t>
      </w:r>
    </w:p>
    <w:p w:rsidR="008B0329" w:rsidRDefault="008B0329" w:rsidP="00E13D1F">
      <w:pPr>
        <w:tabs>
          <w:tab w:val="left" w:pos="363"/>
        </w:tabs>
        <w:jc w:val="both"/>
      </w:pPr>
      <w:r>
        <w:tab/>
      </w:r>
      <w:r w:rsidR="00A448B6">
        <w:t>But the leaders that Jesus was addressing were unable to recognise the authority of Jesus to challenge them in this way</w:t>
      </w:r>
      <w:r>
        <w:t xml:space="preserve"> </w:t>
      </w:r>
      <w:r w:rsidR="00A448B6">
        <w:t>for the simple reason that he was acting out of a form of authority</w:t>
      </w:r>
      <w:r>
        <w:t xml:space="preserve"> </w:t>
      </w:r>
      <w:r w:rsidR="00A448B6">
        <w:t xml:space="preserve">that </w:t>
      </w:r>
      <w:r>
        <w:t xml:space="preserve">they had never witnessed before. </w:t>
      </w:r>
      <w:r w:rsidR="00A448B6">
        <w:t>For them, authority came with a title, with respect in society, with wealth and prestige</w:t>
      </w:r>
      <w:r>
        <w:t xml:space="preserve">, </w:t>
      </w:r>
      <w:r w:rsidR="00A448B6">
        <w:t>with the ability to make decisions that the people would unquestioningly obey</w:t>
      </w:r>
      <w:r>
        <w:t xml:space="preserve"> </w:t>
      </w:r>
      <w:r w:rsidR="000B743C">
        <w:t>and with the weight of history on their side</w:t>
      </w:r>
      <w:r>
        <w:t xml:space="preserve">. </w:t>
      </w:r>
      <w:r w:rsidR="000B743C">
        <w:t>But that was not the type of authority that Jesus was modelling to them</w:t>
      </w:r>
      <w:r>
        <w:t xml:space="preserve"> </w:t>
      </w:r>
      <w:r w:rsidR="000B743C">
        <w:t>as the authority of the Kingdom of God</w:t>
      </w:r>
      <w:r>
        <w:t>…</w:t>
      </w:r>
    </w:p>
    <w:p w:rsidR="007F0822" w:rsidRDefault="008B0329" w:rsidP="00E13D1F">
      <w:pPr>
        <w:tabs>
          <w:tab w:val="left" w:pos="363"/>
        </w:tabs>
        <w:jc w:val="both"/>
      </w:pPr>
      <w:r>
        <w:tab/>
      </w:r>
      <w:r w:rsidR="000B743C">
        <w:t>The authority of Jesus was of a completely different order altogether</w:t>
      </w:r>
      <w:r>
        <w:t xml:space="preserve">. </w:t>
      </w:r>
      <w:r w:rsidR="000B743C">
        <w:t>The authority of Jesus was worked out in his welcoming of sinners and prostitutes</w:t>
      </w:r>
      <w:r>
        <w:t xml:space="preserve">. </w:t>
      </w:r>
      <w:r w:rsidR="000B743C">
        <w:t>The authority of Jesus was worked out in his welcoming of little children</w:t>
      </w:r>
      <w:r>
        <w:t xml:space="preserve">. </w:t>
      </w:r>
      <w:r w:rsidR="000B743C">
        <w:t>The authority of Jesus was worked out in his welcoming of the outcasts and those on the margins</w:t>
      </w:r>
      <w:r>
        <w:t xml:space="preserve">. </w:t>
      </w:r>
      <w:r w:rsidR="000B743C">
        <w:t>Ultimately, the authority of Jesus was worked out in a life of service, not ruling</w:t>
      </w:r>
      <w:r>
        <w:t xml:space="preserve">; </w:t>
      </w:r>
      <w:r w:rsidR="000B743C">
        <w:t>a life hallmarked by betrayal and personal sacrifice, rejection, torture</w:t>
      </w:r>
      <w:r>
        <w:t xml:space="preserve"> </w:t>
      </w:r>
      <w:r w:rsidR="000B743C">
        <w:t>and a criminal’s death on the cross</w:t>
      </w:r>
      <w:r w:rsidR="00087A6B">
        <w:t xml:space="preserve">. </w:t>
      </w:r>
      <w:r w:rsidR="000B743C">
        <w:t>That is where the authority of Jesus lay: not in some sort of power game</w:t>
      </w:r>
      <w:r w:rsidR="00087A6B">
        <w:t xml:space="preserve"> </w:t>
      </w:r>
      <w:r w:rsidR="000B743C">
        <w:t>that brought with it prestige and wealth and the respect of the people</w:t>
      </w:r>
      <w:r w:rsidR="00087A6B">
        <w:t xml:space="preserve">. </w:t>
      </w:r>
      <w:r w:rsidR="000B743C">
        <w:t>And the religious leaders had never seen anything like that before</w:t>
      </w:r>
      <w:r w:rsidR="00087A6B">
        <w:t xml:space="preserve"> </w:t>
      </w:r>
      <w:r w:rsidR="000B743C">
        <w:t>and had no idea how to respond to it…</w:t>
      </w:r>
    </w:p>
    <w:p w:rsidR="007F0822" w:rsidRDefault="00087A6B" w:rsidP="00E13D1F">
      <w:pPr>
        <w:tabs>
          <w:tab w:val="left" w:pos="363"/>
        </w:tabs>
        <w:jc w:val="both"/>
      </w:pPr>
      <w:r>
        <w:tab/>
      </w:r>
      <w:r w:rsidR="007F0822">
        <w:t>The responses to the green questionnaire that has gone out to you all over the last few weeks</w:t>
      </w:r>
      <w:r>
        <w:t xml:space="preserve"> </w:t>
      </w:r>
      <w:r w:rsidR="007F0822">
        <w:t>have been absolutely fascinating</w:t>
      </w:r>
      <w:r>
        <w:t xml:space="preserve"> </w:t>
      </w:r>
      <w:r w:rsidR="007F0822">
        <w:t>and I thank you all for responding</w:t>
      </w:r>
      <w:r>
        <w:t xml:space="preserve">. </w:t>
      </w:r>
      <w:r w:rsidR="007F0822">
        <w:t>The final question asks:</w:t>
      </w:r>
      <w:r>
        <w:t xml:space="preserve"> </w:t>
      </w:r>
      <w:r w:rsidR="007F0822">
        <w:t>“What role should St. Andrew’s play in the life of Enfield?”</w:t>
      </w:r>
      <w:r>
        <w:t xml:space="preserve"> </w:t>
      </w:r>
      <w:r w:rsidR="007F0822">
        <w:t>and more than 30% of you have responded along the lines of “A central role…a focus for the community…a force for community transformation…”</w:t>
      </w:r>
      <w:r>
        <w:t xml:space="preserve"> </w:t>
      </w:r>
      <w:r w:rsidR="007F0822">
        <w:t>and comments along those lines</w:t>
      </w:r>
      <w:r>
        <w:t xml:space="preserve">. </w:t>
      </w:r>
      <w:r w:rsidR="007F0822">
        <w:t>And I wholeheartedly agree with that sentiment</w:t>
      </w:r>
      <w:r>
        <w:t xml:space="preserve"> </w:t>
      </w:r>
      <w:r w:rsidR="007F0822">
        <w:t>and, at the heart of our Mission Action Plan, will be a move towards achieving that goal</w:t>
      </w:r>
      <w:r>
        <w:t xml:space="preserve">. </w:t>
      </w:r>
      <w:r w:rsidR="007F0822">
        <w:t>But in the light of this passage, we need to remember that a St. Andrew’s church</w:t>
      </w:r>
      <w:r>
        <w:t xml:space="preserve"> </w:t>
      </w:r>
      <w:r w:rsidR="007F0822">
        <w:t>that is a leading authority in the community</w:t>
      </w:r>
      <w:r>
        <w:t xml:space="preserve"> </w:t>
      </w:r>
      <w:r w:rsidR="007F0822">
        <w:t>will not be hallmarked by wealth and power and prestige</w:t>
      </w:r>
      <w:r>
        <w:t xml:space="preserve"> </w:t>
      </w:r>
      <w:r w:rsidR="007F0822">
        <w:t>but will instead be hallmarked by service, and welcoming those on the margins</w:t>
      </w:r>
      <w:r>
        <w:t xml:space="preserve"> </w:t>
      </w:r>
      <w:r w:rsidR="007F0822">
        <w:t>and welcoming the little children</w:t>
      </w:r>
      <w:r>
        <w:t xml:space="preserve">. </w:t>
      </w:r>
      <w:r w:rsidR="007F0822">
        <w:t>It will be a community of sacrifice and vulnerability where those on the margins find a home</w:t>
      </w:r>
      <w:r>
        <w:t xml:space="preserve">. </w:t>
      </w:r>
      <w:r w:rsidR="007F0822">
        <w:t>That is what authority in the Kingdom of God looks like</w:t>
      </w:r>
      <w:r>
        <w:t xml:space="preserve"> </w:t>
      </w:r>
      <w:r w:rsidR="007F0822">
        <w:t>and that is what a truly Christlike church must look like…</w:t>
      </w:r>
    </w:p>
    <w:p w:rsidR="008F06BF" w:rsidRDefault="00087A6B" w:rsidP="00E13D1F">
      <w:pPr>
        <w:tabs>
          <w:tab w:val="left" w:pos="363"/>
        </w:tabs>
        <w:jc w:val="both"/>
      </w:pPr>
      <w:r>
        <w:tab/>
      </w:r>
      <w:r w:rsidR="003A0F48">
        <w:t>The challenge to us in this passage</w:t>
      </w:r>
      <w:r>
        <w:t xml:space="preserve"> </w:t>
      </w:r>
      <w:r w:rsidR="002F2F79">
        <w:t>is the extent to which we are prepared to develop our gifts and position in this community</w:t>
      </w:r>
      <w:r>
        <w:t xml:space="preserve"> </w:t>
      </w:r>
      <w:r w:rsidR="002F2F79">
        <w:t>to love and to serve those in need</w:t>
      </w:r>
      <w:r>
        <w:t xml:space="preserve"> </w:t>
      </w:r>
      <w:r w:rsidR="002F2F79">
        <w:t>rather than to seek prestige and honour and respect from others</w:t>
      </w:r>
      <w:r>
        <w:t xml:space="preserve">. </w:t>
      </w:r>
      <w:r w:rsidR="002F2F79">
        <w:t>That is the ultimate value that underpins the work of God’s vineyard</w:t>
      </w:r>
      <w:r>
        <w:t xml:space="preserve">, </w:t>
      </w:r>
      <w:r w:rsidR="002F2F79">
        <w:t>as Jesus goes on to outline in the second part of this passage</w:t>
      </w:r>
      <w:r>
        <w:t xml:space="preserve"> </w:t>
      </w:r>
      <w:r w:rsidR="002F2F79">
        <w:t>with the parable he now goes on to give his hearers</w:t>
      </w:r>
      <w:r>
        <w:t>.</w:t>
      </w:r>
    </w:p>
    <w:p w:rsidR="00962204" w:rsidRDefault="00087A6B" w:rsidP="00E13D1F">
      <w:pPr>
        <w:tabs>
          <w:tab w:val="left" w:pos="363"/>
        </w:tabs>
        <w:jc w:val="both"/>
      </w:pPr>
      <w:r>
        <w:tab/>
      </w:r>
      <w:r w:rsidR="00962204">
        <w:t>Now, this is a very interesting parable and a massive challenge to Jesus’ first hearers</w:t>
      </w:r>
      <w:r>
        <w:t xml:space="preserve"> </w:t>
      </w:r>
      <w:r w:rsidR="00962204">
        <w:t>for a reason that we easily miss</w:t>
      </w:r>
      <w:r>
        <w:t xml:space="preserve"> </w:t>
      </w:r>
      <w:r w:rsidR="00962204">
        <w:t>because we are 21</w:t>
      </w:r>
      <w:r w:rsidR="00962204" w:rsidRPr="00962204">
        <w:rPr>
          <w:vertAlign w:val="superscript"/>
        </w:rPr>
        <w:t>st</w:t>
      </w:r>
      <w:r w:rsidR="00962204">
        <w:t>-century people living in Britain</w:t>
      </w:r>
      <w:r>
        <w:t xml:space="preserve"> </w:t>
      </w:r>
      <w:r w:rsidR="00962204">
        <w:t>and we are not 1</w:t>
      </w:r>
      <w:r w:rsidR="00962204" w:rsidRPr="00962204">
        <w:rPr>
          <w:vertAlign w:val="superscript"/>
        </w:rPr>
        <w:t>st</w:t>
      </w:r>
      <w:r w:rsidR="00962204">
        <w:t>-century Palestinians</w:t>
      </w:r>
      <w:r>
        <w:t xml:space="preserve">. </w:t>
      </w:r>
      <w:r w:rsidR="00962204">
        <w:t>There is a catch to this parable that is easy to miss…</w:t>
      </w:r>
    </w:p>
    <w:p w:rsidR="00962204" w:rsidRDefault="00701BAA" w:rsidP="00E13D1F">
      <w:pPr>
        <w:tabs>
          <w:tab w:val="left" w:pos="363"/>
        </w:tabs>
        <w:jc w:val="both"/>
      </w:pPr>
      <w:r>
        <w:tab/>
      </w:r>
      <w:r w:rsidR="00962204">
        <w:t>Jesus wants his hearers to make a choice between the sons;</w:t>
      </w:r>
      <w:r>
        <w:t xml:space="preserve"> </w:t>
      </w:r>
      <w:r w:rsidR="00962204">
        <w:t>which one has done the right thing and which one has done the wrong thing</w:t>
      </w:r>
      <w:r>
        <w:t xml:space="preserve">. </w:t>
      </w:r>
      <w:r w:rsidR="00962204">
        <w:t>The choice is simple:</w:t>
      </w:r>
      <w:r>
        <w:t xml:space="preserve"> </w:t>
      </w:r>
      <w:r w:rsidR="00962204">
        <w:t>a son who disobeys his father by saying ‘No’ to him, but then changes his mind</w:t>
      </w:r>
      <w:r>
        <w:t xml:space="preserve"> </w:t>
      </w:r>
      <w:r w:rsidR="00962204">
        <w:t>and a son who says ‘Yes’ to his father, but then doesn’t go on to do what he said</w:t>
      </w:r>
      <w:r>
        <w:t xml:space="preserve">. </w:t>
      </w:r>
      <w:r w:rsidR="00962204">
        <w:t>Which is the better son?</w:t>
      </w:r>
    </w:p>
    <w:p w:rsidR="00962204" w:rsidRDefault="00701BAA" w:rsidP="00E13D1F">
      <w:pPr>
        <w:tabs>
          <w:tab w:val="left" w:pos="363"/>
        </w:tabs>
        <w:jc w:val="both"/>
      </w:pPr>
      <w:r>
        <w:tab/>
      </w:r>
      <w:r w:rsidR="00962204">
        <w:t>To us, the choice is obvious:</w:t>
      </w:r>
      <w:r>
        <w:t xml:space="preserve"> </w:t>
      </w:r>
      <w:r w:rsidR="00962204">
        <w:t>the better son is the first one, who first says ‘No’ but goes on to do the right thing</w:t>
      </w:r>
      <w:r>
        <w:t xml:space="preserve">. </w:t>
      </w:r>
      <w:r w:rsidR="00962204">
        <w:t>But that wasn’t the obvious choice for his first hearers</w:t>
      </w:r>
      <w:r>
        <w:t xml:space="preserve"> </w:t>
      </w:r>
      <w:r w:rsidR="00962204">
        <w:t>because the first son who said ‘No’ would have brought real shame and embarrassment on his father</w:t>
      </w:r>
      <w:r>
        <w:t xml:space="preserve"> </w:t>
      </w:r>
      <w:r w:rsidR="00962204">
        <w:t>by disobeying him</w:t>
      </w:r>
      <w:r>
        <w:t xml:space="preserve">. </w:t>
      </w:r>
      <w:r w:rsidR="00962204">
        <w:t>OK, he went on to do the right thing in the end</w:t>
      </w:r>
      <w:r>
        <w:t>. B</w:t>
      </w:r>
      <w:r w:rsidR="00962204">
        <w:t>ut in terms of undermining the social standing of his father in the eyes of the community</w:t>
      </w:r>
      <w:r>
        <w:t xml:space="preserve">, </w:t>
      </w:r>
      <w:r w:rsidR="00962204">
        <w:t>the damage had been done in his initial refusal to obey</w:t>
      </w:r>
      <w:r>
        <w:t xml:space="preserve">. </w:t>
      </w:r>
      <w:r w:rsidR="00962204">
        <w:t>So, in reality, the behaviour of the first son was no better than the second son:</w:t>
      </w:r>
      <w:r>
        <w:t xml:space="preserve"> </w:t>
      </w:r>
      <w:r w:rsidR="00962204">
        <w:t>they were both equally guilty in the eyes of their father</w:t>
      </w:r>
      <w:r>
        <w:t>.</w:t>
      </w:r>
    </w:p>
    <w:p w:rsidR="00D5617D" w:rsidRDefault="00701BAA" w:rsidP="00E13D1F">
      <w:pPr>
        <w:tabs>
          <w:tab w:val="left" w:pos="363"/>
        </w:tabs>
        <w:jc w:val="both"/>
      </w:pPr>
      <w:r>
        <w:tab/>
      </w:r>
      <w:r w:rsidR="00962204">
        <w:t>But Jesus wants the religious people to choose between them;</w:t>
      </w:r>
      <w:r>
        <w:t xml:space="preserve"> </w:t>
      </w:r>
      <w:r w:rsidR="00962204">
        <w:t>they are both equal sinful – but which one is more likely to be redeemed in the eyes of the father</w:t>
      </w:r>
      <w:r>
        <w:t xml:space="preserve">? </w:t>
      </w:r>
      <w:r w:rsidR="00962204">
        <w:t>In the light of that, there is only one choice to make…redemption and forgiveness is available to the son who at first disobeys</w:t>
      </w:r>
      <w:r>
        <w:t xml:space="preserve"> </w:t>
      </w:r>
      <w:r w:rsidR="00962204">
        <w:t>and embarrasses his father</w:t>
      </w:r>
      <w:r>
        <w:t xml:space="preserve"> </w:t>
      </w:r>
      <w:r w:rsidR="00962204">
        <w:t xml:space="preserve">but is not available to the son who </w:t>
      </w:r>
      <w:r w:rsidR="005341B9">
        <w:t>mocks his father – and continues to mock him –</w:t>
      </w:r>
      <w:r>
        <w:t xml:space="preserve"> </w:t>
      </w:r>
      <w:r w:rsidR="005341B9">
        <w:t>by his refusal to do what is asked of him</w:t>
      </w:r>
      <w:r>
        <w:t>.</w:t>
      </w:r>
    </w:p>
    <w:p w:rsidR="00D5617D" w:rsidRDefault="00701BAA" w:rsidP="00E13D1F">
      <w:pPr>
        <w:tabs>
          <w:tab w:val="left" w:pos="363"/>
        </w:tabs>
        <w:jc w:val="both"/>
      </w:pPr>
      <w:r>
        <w:tab/>
      </w:r>
      <w:r w:rsidR="00D5617D">
        <w:t>So this isn’t a parable about the choices we make</w:t>
      </w:r>
      <w:r>
        <w:t xml:space="preserve"> </w:t>
      </w:r>
      <w:r w:rsidR="00D5617D">
        <w:t>so much as a parable about the need to honour the Father</w:t>
      </w:r>
      <w:r>
        <w:t xml:space="preserve"> </w:t>
      </w:r>
      <w:r w:rsidR="00D5617D">
        <w:t>and to give him his due</w:t>
      </w:r>
      <w:r>
        <w:t>.</w:t>
      </w:r>
    </w:p>
    <w:p w:rsidR="00D5617D" w:rsidRDefault="00701BAA" w:rsidP="00E13D1F">
      <w:pPr>
        <w:tabs>
          <w:tab w:val="left" w:pos="363"/>
        </w:tabs>
        <w:jc w:val="both"/>
      </w:pPr>
      <w:r>
        <w:tab/>
      </w:r>
      <w:r w:rsidR="00D5617D">
        <w:t>And the key word in this passage comes in verse 29:</w:t>
      </w:r>
      <w:r>
        <w:t xml:space="preserve"> </w:t>
      </w:r>
      <w:r w:rsidR="00D5617D">
        <w:t>“But later he changed his mind and went…”</w:t>
      </w:r>
      <w:r>
        <w:t xml:space="preserve"> </w:t>
      </w:r>
      <w:r w:rsidR="00D5617D">
        <w:t>The phrase ‘changed his mind’ is not a particularly good translation of the Greek</w:t>
      </w:r>
      <w:r>
        <w:t xml:space="preserve"> </w:t>
      </w:r>
      <w:r w:rsidR="00D5617D">
        <w:t>where another word would be used for that idea</w:t>
      </w:r>
      <w:r>
        <w:t xml:space="preserve">. </w:t>
      </w:r>
      <w:r w:rsidR="00D5617D">
        <w:t>A more literal translation would be to say:</w:t>
      </w:r>
      <w:r>
        <w:t xml:space="preserve"> </w:t>
      </w:r>
      <w:r w:rsidR="00D5617D">
        <w:t>“Later he changed what he cared about and went…”</w:t>
      </w:r>
    </w:p>
    <w:p w:rsidR="00D5617D" w:rsidRDefault="00701BAA" w:rsidP="00E13D1F">
      <w:pPr>
        <w:tabs>
          <w:tab w:val="left" w:pos="363"/>
        </w:tabs>
        <w:jc w:val="both"/>
      </w:pPr>
      <w:r>
        <w:tab/>
        <w:t xml:space="preserve">And that is the key idea here. </w:t>
      </w:r>
      <w:r w:rsidR="00D5617D">
        <w:t>When this son said ‘No’ to his father</w:t>
      </w:r>
      <w:r>
        <w:t xml:space="preserve">, </w:t>
      </w:r>
      <w:r w:rsidR="00D5617D">
        <w:t>all he really cared about was his own comfort, his own way of living</w:t>
      </w:r>
      <w:r>
        <w:t xml:space="preserve">. </w:t>
      </w:r>
      <w:r w:rsidR="00D5617D">
        <w:t>But later, he changed what he cared about</w:t>
      </w:r>
      <w:r>
        <w:t xml:space="preserve"> </w:t>
      </w:r>
      <w:r w:rsidR="00D5617D">
        <w:t>and chose instead to care for the honour of his father</w:t>
      </w:r>
      <w:r>
        <w:t xml:space="preserve"> </w:t>
      </w:r>
      <w:r w:rsidR="00D5617D">
        <w:t>and then went out into the vineyard to work for him</w:t>
      </w:r>
      <w:r>
        <w:t>.</w:t>
      </w:r>
    </w:p>
    <w:p w:rsidR="00D5617D" w:rsidRDefault="00701BAA" w:rsidP="00E13D1F">
      <w:pPr>
        <w:tabs>
          <w:tab w:val="left" w:pos="363"/>
        </w:tabs>
        <w:jc w:val="both"/>
      </w:pPr>
      <w:r>
        <w:tab/>
      </w:r>
      <w:r w:rsidR="00D5617D">
        <w:t>At the heart of this passage is a simple question:</w:t>
      </w:r>
      <w:r>
        <w:t xml:space="preserve"> </w:t>
      </w:r>
      <w:r w:rsidR="00D5617D">
        <w:t xml:space="preserve">What do you care about? </w:t>
      </w:r>
      <w:r>
        <w:t xml:space="preserve"> </w:t>
      </w:r>
      <w:r w:rsidR="00D5617D">
        <w:t>What do I care about?</w:t>
      </w:r>
      <w:r>
        <w:t xml:space="preserve"> </w:t>
      </w:r>
      <w:r w:rsidR="00D5617D">
        <w:t>Are we like the religious leaders to whom Jesus is talking</w:t>
      </w:r>
      <w:r>
        <w:t xml:space="preserve">, </w:t>
      </w:r>
      <w:r w:rsidR="00D5617D">
        <w:t>whose primary care is for social standing and personal reputation</w:t>
      </w:r>
      <w:r>
        <w:t xml:space="preserve"> </w:t>
      </w:r>
      <w:r w:rsidR="00D5617D">
        <w:t>and the comforts that come with a lifestyle of privilege?</w:t>
      </w:r>
      <w:r>
        <w:t xml:space="preserve"> </w:t>
      </w:r>
      <w:r w:rsidR="00D5617D">
        <w:t>Or is our primary concern going to be for the honour of our Father God</w:t>
      </w:r>
      <w:r>
        <w:t xml:space="preserve"> </w:t>
      </w:r>
      <w:r w:rsidR="00D5617D">
        <w:t>who asks us to go out and work for him in the vineyard of his Kingdom?</w:t>
      </w:r>
      <w:r>
        <w:t xml:space="preserve"> </w:t>
      </w:r>
      <w:r w:rsidR="00D5617D">
        <w:t>If our primary concern is for the honour of God</w:t>
      </w:r>
      <w:r>
        <w:t xml:space="preserve">, </w:t>
      </w:r>
      <w:r w:rsidR="00D5617D">
        <w:t>we will be called out of our comfort zone</w:t>
      </w:r>
      <w:r>
        <w:t xml:space="preserve"> </w:t>
      </w:r>
      <w:r w:rsidR="00D5617D">
        <w:t>and we will need to undertake some work for him</w:t>
      </w:r>
      <w:r>
        <w:t xml:space="preserve">. </w:t>
      </w:r>
      <w:r w:rsidR="00D5617D">
        <w:t>But that is what he asks of us…</w:t>
      </w:r>
    </w:p>
    <w:p w:rsidR="00756613" w:rsidRDefault="00701BAA" w:rsidP="00E13D1F">
      <w:pPr>
        <w:tabs>
          <w:tab w:val="left" w:pos="363"/>
        </w:tabs>
        <w:jc w:val="both"/>
      </w:pPr>
      <w:r>
        <w:tab/>
      </w:r>
      <w:r w:rsidR="00756613">
        <w:t>And the message of this parable is that, if we respond to the call of the Father</w:t>
      </w:r>
      <w:r>
        <w:t xml:space="preserve"> </w:t>
      </w:r>
      <w:r w:rsidR="00756613">
        <w:t>and change our concern from us to him</w:t>
      </w:r>
      <w:r>
        <w:t xml:space="preserve">, </w:t>
      </w:r>
      <w:r w:rsidR="00756613">
        <w:t>then we will be acceptable to him, regardless of what we have done in the past</w:t>
      </w:r>
      <w:r>
        <w:t xml:space="preserve">. </w:t>
      </w:r>
      <w:r w:rsidR="00756613">
        <w:t>All of us have said ‘No’ to our Father God in the past</w:t>
      </w:r>
      <w:r>
        <w:t>. B</w:t>
      </w:r>
      <w:r w:rsidR="00756613">
        <w:t>ut as soon as we say ‘Yes’ to him, the past is washed away</w:t>
      </w:r>
      <w:r>
        <w:t xml:space="preserve"> </w:t>
      </w:r>
      <w:r w:rsidR="00756613">
        <w:t>and no longer counts against us in his sight</w:t>
      </w:r>
      <w:r>
        <w:t xml:space="preserve">. </w:t>
      </w:r>
      <w:r w:rsidR="00756613">
        <w:t>It doesn’t matter what our past contains: all that matters is the ‘Yes’</w:t>
      </w:r>
      <w:r>
        <w:t>. A</w:t>
      </w:r>
      <w:r w:rsidR="00756613">
        <w:t>nd that is why Jesus is then able to say what he does in verse 31:</w:t>
      </w:r>
      <w:r>
        <w:t xml:space="preserve"> </w:t>
      </w:r>
      <w:r w:rsidR="00756613">
        <w:t>“Truly I tell you, the tax-collectors and the prostitutes are going into the kingdom of God ahead of you.”</w:t>
      </w:r>
    </w:p>
    <w:p w:rsidR="00756613" w:rsidRDefault="00701BAA" w:rsidP="00E13D1F">
      <w:pPr>
        <w:tabs>
          <w:tab w:val="left" w:pos="363"/>
        </w:tabs>
        <w:jc w:val="both"/>
      </w:pPr>
      <w:r>
        <w:tab/>
      </w:r>
      <w:r w:rsidR="00756613">
        <w:t>The religious leaders to whom Jesus was speaking</w:t>
      </w:r>
      <w:r>
        <w:t xml:space="preserve"> </w:t>
      </w:r>
      <w:r w:rsidR="00756613">
        <w:t>were still locked into their ‘No’ to God</w:t>
      </w:r>
      <w:r>
        <w:t xml:space="preserve"> </w:t>
      </w:r>
      <w:r w:rsidR="00756613">
        <w:t>and so, until they changed their concern</w:t>
      </w:r>
      <w:r>
        <w:t xml:space="preserve">, </w:t>
      </w:r>
      <w:r w:rsidR="00756613">
        <w:t>there was no hope of them entering the kingdom of God</w:t>
      </w:r>
      <w:r>
        <w:t xml:space="preserve">. </w:t>
      </w:r>
      <w:r w:rsidR="00756613">
        <w:t>But the sinners and those on the margins of society</w:t>
      </w:r>
      <w:r>
        <w:t xml:space="preserve"> </w:t>
      </w:r>
      <w:r w:rsidR="00756613">
        <w:t>had changed their concern and turned their ‘No’ into a ‘Yes’</w:t>
      </w:r>
      <w:r>
        <w:t xml:space="preserve"> </w:t>
      </w:r>
      <w:r w:rsidR="00756613">
        <w:t>and so they were perfectly acceptable to God</w:t>
      </w:r>
    </w:p>
    <w:p w:rsidR="008C7FCF" w:rsidRDefault="00701BAA" w:rsidP="00E13D1F">
      <w:pPr>
        <w:tabs>
          <w:tab w:val="left" w:pos="363"/>
        </w:tabs>
        <w:jc w:val="both"/>
      </w:pPr>
      <w:r>
        <w:tab/>
      </w:r>
      <w:r w:rsidR="008C7FCF">
        <w:t>What about us? Are we too fearful of saying Yes to God?</w:t>
      </w:r>
      <w:r>
        <w:t xml:space="preserve"> </w:t>
      </w:r>
      <w:r w:rsidR="008C7FCF">
        <w:t>Do we think the secrets of our past or the shame of our present life is too much for him?</w:t>
      </w:r>
      <w:r>
        <w:t xml:space="preserve"> T</w:t>
      </w:r>
      <w:r w:rsidR="008C7FCF">
        <w:t>hat’s not the message in this passage</w:t>
      </w:r>
      <w:r>
        <w:t xml:space="preserve"> </w:t>
      </w:r>
      <w:r w:rsidR="008C7FCF">
        <w:t>and that’s not the message of the Christian Gospel</w:t>
      </w:r>
      <w:r>
        <w:t>.</w:t>
      </w:r>
    </w:p>
    <w:p w:rsidR="00A54308" w:rsidRDefault="00701BAA" w:rsidP="00E13D1F">
      <w:pPr>
        <w:tabs>
          <w:tab w:val="left" w:pos="363"/>
        </w:tabs>
        <w:jc w:val="both"/>
      </w:pPr>
      <w:r>
        <w:tab/>
      </w:r>
      <w:r w:rsidR="008C7FCF">
        <w:t>The past is g</w:t>
      </w:r>
      <w:r>
        <w:t>one – the present can be healed. A</w:t>
      </w:r>
      <w:r w:rsidR="008C7FCF">
        <w:t>ll God wants is a ‘Yes’, so we can let him into our lives</w:t>
      </w:r>
      <w:r>
        <w:t xml:space="preserve"> </w:t>
      </w:r>
      <w:r w:rsidR="008C7FCF">
        <w:t>so we can experience his love and his healing power</w:t>
      </w:r>
      <w:r>
        <w:t>.</w:t>
      </w:r>
    </w:p>
    <w:sectPr w:rsidR="00A54308" w:rsidSect="00A54308">
      <w:footerReference w:type="even" r:id="rId5"/>
      <w:footerReference w:type="default" r:id="rId6"/>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50202020209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6B" w:rsidRDefault="00087A6B" w:rsidP="004E6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A6B" w:rsidRDefault="00087A6B" w:rsidP="004E6BE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6B" w:rsidRDefault="00087A6B" w:rsidP="004E6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BAA">
      <w:rPr>
        <w:rStyle w:val="PageNumber"/>
        <w:noProof/>
      </w:rPr>
      <w:t>1</w:t>
    </w:r>
    <w:r>
      <w:rPr>
        <w:rStyle w:val="PageNumber"/>
      </w:rPr>
      <w:fldChar w:fldCharType="end"/>
    </w:r>
  </w:p>
  <w:p w:rsidR="00087A6B" w:rsidRDefault="00087A6B" w:rsidP="004E6BE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17003"/>
    <w:multiLevelType w:val="hybridMultilevel"/>
    <w:tmpl w:val="E8EAD96A"/>
    <w:lvl w:ilvl="0" w:tplc="89482252">
      <w:start w:val="28"/>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4308"/>
    <w:rsid w:val="00087A6B"/>
    <w:rsid w:val="000B743C"/>
    <w:rsid w:val="002F2F79"/>
    <w:rsid w:val="003A0F48"/>
    <w:rsid w:val="0048624B"/>
    <w:rsid w:val="004D05E9"/>
    <w:rsid w:val="004E6BE4"/>
    <w:rsid w:val="005341B9"/>
    <w:rsid w:val="00701BAA"/>
    <w:rsid w:val="00756613"/>
    <w:rsid w:val="007F0822"/>
    <w:rsid w:val="008215E9"/>
    <w:rsid w:val="008B0329"/>
    <w:rsid w:val="008C7FCF"/>
    <w:rsid w:val="008F06BF"/>
    <w:rsid w:val="00962204"/>
    <w:rsid w:val="009F3D5B"/>
    <w:rsid w:val="00A448B6"/>
    <w:rsid w:val="00A54308"/>
    <w:rsid w:val="00B5682B"/>
    <w:rsid w:val="00D5617D"/>
    <w:rsid w:val="00E12FBB"/>
    <w:rsid w:val="00E13D1F"/>
    <w:rsid w:val="00E248FB"/>
    <w:rsid w:val="00EC0088"/>
    <w:rsid w:val="00FB71C8"/>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character" w:styleId="FootnoteReference">
    <w:name w:val="footnote reference"/>
    <w:basedOn w:val="DefaultParagraphFont"/>
    <w:uiPriority w:val="99"/>
    <w:rsid w:val="00A54308"/>
  </w:style>
  <w:style w:type="paragraph" w:styleId="NormalWeb">
    <w:name w:val="Normal (Web)"/>
    <w:basedOn w:val="Normal"/>
    <w:uiPriority w:val="99"/>
    <w:rsid w:val="00A54308"/>
    <w:pPr>
      <w:spacing w:beforeLines="1" w:afterLines="1"/>
    </w:pPr>
    <w:rPr>
      <w:rFonts w:ascii="Times" w:hAnsi="Times" w:cs="Times New Roman"/>
      <w:sz w:val="20"/>
      <w:szCs w:val="20"/>
    </w:rPr>
  </w:style>
  <w:style w:type="paragraph" w:customStyle="1" w:styleId="indent">
    <w:name w:val="indent"/>
    <w:basedOn w:val="Normal"/>
    <w:rsid w:val="004D05E9"/>
    <w:pPr>
      <w:spacing w:beforeLines="1" w:afterLines="1"/>
    </w:pPr>
    <w:rPr>
      <w:rFonts w:ascii="Times" w:hAnsi="Times"/>
      <w:sz w:val="20"/>
      <w:szCs w:val="20"/>
    </w:rPr>
  </w:style>
  <w:style w:type="paragraph" w:customStyle="1" w:styleId="text">
    <w:name w:val="text"/>
    <w:basedOn w:val="Normal"/>
    <w:rsid w:val="004D05E9"/>
    <w:pPr>
      <w:spacing w:beforeLines="1" w:afterLines="1"/>
    </w:pPr>
    <w:rPr>
      <w:rFonts w:ascii="Times" w:hAnsi="Times"/>
      <w:sz w:val="20"/>
      <w:szCs w:val="20"/>
    </w:rPr>
  </w:style>
  <w:style w:type="paragraph" w:styleId="Footer">
    <w:name w:val="footer"/>
    <w:basedOn w:val="Normal"/>
    <w:link w:val="FooterChar"/>
    <w:uiPriority w:val="99"/>
    <w:semiHidden/>
    <w:unhideWhenUsed/>
    <w:rsid w:val="004E6BE4"/>
    <w:pPr>
      <w:tabs>
        <w:tab w:val="center" w:pos="4320"/>
        <w:tab w:val="right" w:pos="8640"/>
      </w:tabs>
    </w:pPr>
  </w:style>
  <w:style w:type="character" w:customStyle="1" w:styleId="FooterChar">
    <w:name w:val="Footer Char"/>
    <w:basedOn w:val="DefaultParagraphFont"/>
    <w:link w:val="Footer"/>
    <w:uiPriority w:val="99"/>
    <w:semiHidden/>
    <w:rsid w:val="004E6BE4"/>
    <w:rPr>
      <w:rFonts w:ascii="Arial" w:hAnsi="Arial"/>
      <w:sz w:val="22"/>
      <w:szCs w:val="24"/>
    </w:rPr>
  </w:style>
  <w:style w:type="character" w:styleId="PageNumber">
    <w:name w:val="page number"/>
    <w:basedOn w:val="DefaultParagraphFont"/>
    <w:uiPriority w:val="99"/>
    <w:semiHidden/>
    <w:unhideWhenUsed/>
    <w:rsid w:val="004E6BE4"/>
  </w:style>
</w:styles>
</file>

<file path=word/webSettings.xml><?xml version="1.0" encoding="utf-8"?>
<w:webSettings xmlns:r="http://schemas.openxmlformats.org/officeDocument/2006/relationships" xmlns:w="http://schemas.openxmlformats.org/wordprocessingml/2006/main">
  <w:divs>
    <w:div w:id="399207911">
      <w:bodyDiv w:val="1"/>
      <w:marLeft w:val="0"/>
      <w:marRight w:val="0"/>
      <w:marTop w:val="0"/>
      <w:marBottom w:val="0"/>
      <w:divBdr>
        <w:top w:val="none" w:sz="0" w:space="0" w:color="auto"/>
        <w:left w:val="none" w:sz="0" w:space="0" w:color="auto"/>
        <w:bottom w:val="none" w:sz="0" w:space="0" w:color="auto"/>
        <w:right w:val="none" w:sz="0" w:space="0" w:color="auto"/>
      </w:divBdr>
      <w:divsChild>
        <w:div w:id="201013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288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6479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760454">
      <w:bodyDiv w:val="1"/>
      <w:marLeft w:val="0"/>
      <w:marRight w:val="0"/>
      <w:marTop w:val="0"/>
      <w:marBottom w:val="0"/>
      <w:divBdr>
        <w:top w:val="none" w:sz="0" w:space="0" w:color="auto"/>
        <w:left w:val="none" w:sz="0" w:space="0" w:color="auto"/>
        <w:bottom w:val="none" w:sz="0" w:space="0" w:color="auto"/>
        <w:right w:val="none" w:sz="0" w:space="0" w:color="auto"/>
      </w:divBdr>
    </w:div>
    <w:div w:id="1291209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1660</Words>
  <Characters>9466</Characters>
  <Application>Microsoft Macintosh Word</Application>
  <DocSecurity>0</DocSecurity>
  <Lines>78</Lines>
  <Paragraphs>18</Paragraphs>
  <ScaleCrop>false</ScaleCrop>
  <Company>Youth Focus</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Rev Dr Steve Griffiths</cp:lastModifiedBy>
  <cp:revision>15</cp:revision>
  <dcterms:created xsi:type="dcterms:W3CDTF">2014-09-26T05:47:00Z</dcterms:created>
  <dcterms:modified xsi:type="dcterms:W3CDTF">2015-04-01T11:16:00Z</dcterms:modified>
</cp:coreProperties>
</file>