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8E349" w14:textId="71E94467" w:rsidR="000228FC" w:rsidRPr="00154DD9" w:rsidRDefault="0081675F" w:rsidP="00154DD9">
      <w:pPr>
        <w:tabs>
          <w:tab w:val="left" w:pos="363"/>
        </w:tabs>
        <w:jc w:val="center"/>
        <w:rPr>
          <w:b/>
          <w:u w:val="single"/>
        </w:rPr>
      </w:pPr>
      <w:r w:rsidRPr="00154DD9">
        <w:rPr>
          <w:b/>
          <w:u w:val="single"/>
        </w:rPr>
        <w:t>Luke 24:1-8</w:t>
      </w:r>
    </w:p>
    <w:p w14:paraId="7B8417C5" w14:textId="1590DFE0" w:rsidR="000228FC" w:rsidRPr="00154DD9" w:rsidRDefault="000228FC" w:rsidP="00154DD9">
      <w:pPr>
        <w:tabs>
          <w:tab w:val="left" w:pos="363"/>
        </w:tabs>
        <w:jc w:val="center"/>
        <w:rPr>
          <w:b/>
          <w:u w:val="single"/>
        </w:rPr>
      </w:pPr>
      <w:r w:rsidRPr="00154DD9">
        <w:rPr>
          <w:b/>
          <w:u w:val="single"/>
        </w:rPr>
        <w:t>The resurrection of Jesus</w:t>
      </w:r>
    </w:p>
    <w:p w14:paraId="5A115167" w14:textId="77777777" w:rsidR="0081675F" w:rsidRPr="007E2F35" w:rsidRDefault="0081675F" w:rsidP="00154DD9">
      <w:pPr>
        <w:tabs>
          <w:tab w:val="left" w:pos="363"/>
        </w:tabs>
        <w:jc w:val="both"/>
      </w:pPr>
    </w:p>
    <w:p w14:paraId="0EDCB487" w14:textId="38ADDBFA" w:rsidR="000228FC" w:rsidRDefault="000228FC" w:rsidP="00154DD9">
      <w:pPr>
        <w:tabs>
          <w:tab w:val="left" w:pos="363"/>
        </w:tabs>
        <w:jc w:val="both"/>
      </w:pPr>
      <w:r>
        <w:t>So today we continue our series of sermons on ‘What Christians Believe’</w:t>
      </w:r>
      <w:r w:rsidR="00154DD9">
        <w:t xml:space="preserve">. </w:t>
      </w:r>
      <w:r>
        <w:t>We have thought about being created in the image of God to worship him</w:t>
      </w:r>
      <w:r w:rsidR="00154DD9">
        <w:t xml:space="preserve">. </w:t>
      </w:r>
      <w:r>
        <w:t>We have thought about how we fall short of that through our sins</w:t>
      </w:r>
      <w:r w:rsidR="00154DD9">
        <w:t xml:space="preserve">. </w:t>
      </w:r>
      <w:r>
        <w:t>We have thought about how God covenanted with humanity to love us despite our sins</w:t>
      </w:r>
      <w:r w:rsidR="00154DD9">
        <w:t xml:space="preserve">. </w:t>
      </w:r>
      <w:r>
        <w:t>We have thought about how the prophets prepared the way for Jesus – God’s ultimate sign of love</w:t>
      </w:r>
      <w:r w:rsidR="00154DD9">
        <w:t xml:space="preserve">. </w:t>
      </w:r>
      <w:r>
        <w:t>And last week, we thought about how Jesus died for us to restore us to God</w:t>
      </w:r>
      <w:r w:rsidR="00154DD9">
        <w:t>.</w:t>
      </w:r>
    </w:p>
    <w:p w14:paraId="7134E1A6" w14:textId="77777777" w:rsidR="00154DD9" w:rsidRDefault="00154DD9" w:rsidP="00154DD9">
      <w:pPr>
        <w:tabs>
          <w:tab w:val="left" w:pos="363"/>
        </w:tabs>
        <w:jc w:val="both"/>
      </w:pPr>
      <w:r>
        <w:tab/>
      </w:r>
      <w:r w:rsidR="000228FC">
        <w:t>And this week, we are thinking about the resurrection of Jesus</w:t>
      </w:r>
      <w:r>
        <w:t xml:space="preserve"> </w:t>
      </w:r>
      <w:r w:rsidR="000228FC" w:rsidRPr="000228FC">
        <w:t>and just how important that is for us as Christians</w:t>
      </w:r>
      <w:r>
        <w:t xml:space="preserve">. </w:t>
      </w:r>
    </w:p>
    <w:p w14:paraId="7539F111" w14:textId="60E44B7E" w:rsidR="000228FC" w:rsidRDefault="00154DD9" w:rsidP="00154DD9">
      <w:pPr>
        <w:tabs>
          <w:tab w:val="left" w:pos="363"/>
        </w:tabs>
        <w:jc w:val="both"/>
      </w:pPr>
      <w:r>
        <w:tab/>
      </w:r>
      <w:r w:rsidR="000228FC">
        <w:t>In fact, the resurrection of Jesus is one of the cornerstones of the Christian faith</w:t>
      </w:r>
      <w:r>
        <w:t>.</w:t>
      </w:r>
    </w:p>
    <w:p w14:paraId="16AC0197" w14:textId="31311E34" w:rsidR="0081675F" w:rsidRPr="007E2F35" w:rsidRDefault="00154DD9" w:rsidP="00154DD9">
      <w:pPr>
        <w:tabs>
          <w:tab w:val="left" w:pos="363"/>
        </w:tabs>
        <w:jc w:val="both"/>
      </w:pPr>
      <w:r>
        <w:tab/>
      </w:r>
      <w:r w:rsidR="000228FC">
        <w:t>“Jesus is risen from the dead”.</w:t>
      </w:r>
    </w:p>
    <w:p w14:paraId="0848A22E" w14:textId="24B5B026" w:rsidR="0025057F" w:rsidRPr="007E2F35" w:rsidRDefault="00154DD9" w:rsidP="00154DD9">
      <w:pPr>
        <w:tabs>
          <w:tab w:val="left" w:pos="363"/>
        </w:tabs>
        <w:jc w:val="both"/>
      </w:pPr>
      <w:r>
        <w:tab/>
      </w:r>
      <w:r w:rsidR="0025057F" w:rsidRPr="007E2F35">
        <w:t>The Christian faith does not make any sense at all without this statement</w:t>
      </w:r>
      <w:r>
        <w:t xml:space="preserve">. </w:t>
      </w:r>
      <w:r w:rsidR="0025057F" w:rsidRPr="007E2F35">
        <w:t>The existence of the church makes no sense without this statement</w:t>
      </w:r>
      <w:r>
        <w:t>.</w:t>
      </w:r>
    </w:p>
    <w:p w14:paraId="33FB0823" w14:textId="693368E9" w:rsidR="00E713C6" w:rsidRDefault="00154DD9" w:rsidP="00154DD9">
      <w:pPr>
        <w:tabs>
          <w:tab w:val="left" w:pos="363"/>
        </w:tabs>
        <w:jc w:val="both"/>
      </w:pPr>
      <w:r>
        <w:tab/>
      </w:r>
      <w:r w:rsidR="00A330D1">
        <w:t>“Jesus is risen from the dead”.</w:t>
      </w:r>
    </w:p>
    <w:p w14:paraId="43C25226" w14:textId="5011D4F3" w:rsidR="0025057F" w:rsidRPr="007E2F35" w:rsidRDefault="00154DD9" w:rsidP="00154DD9">
      <w:pPr>
        <w:tabs>
          <w:tab w:val="left" w:pos="363"/>
        </w:tabs>
        <w:jc w:val="both"/>
      </w:pPr>
      <w:r>
        <w:tab/>
      </w:r>
      <w:r w:rsidR="0025057F" w:rsidRPr="007E2F35">
        <w:t>This statement is what took a small group of broken people</w:t>
      </w:r>
      <w:r w:rsidR="00A330D1">
        <w:t xml:space="preserve"> in 1</w:t>
      </w:r>
      <w:r w:rsidR="00A330D1" w:rsidRPr="00A330D1">
        <w:rPr>
          <w:vertAlign w:val="superscript"/>
        </w:rPr>
        <w:t>st</w:t>
      </w:r>
      <w:r w:rsidR="00A330D1">
        <w:t>-century Palestine</w:t>
      </w:r>
      <w:r>
        <w:t xml:space="preserve"> </w:t>
      </w:r>
      <w:r w:rsidR="00A330D1">
        <w:t>and grew their movement in</w:t>
      </w:r>
      <w:r w:rsidR="0025057F" w:rsidRPr="007E2F35">
        <w:t>to the largest religion in the world</w:t>
      </w:r>
      <w:r>
        <w:t xml:space="preserve"> </w:t>
      </w:r>
      <w:r w:rsidR="0025057F" w:rsidRPr="007E2F35">
        <w:t xml:space="preserve">that </w:t>
      </w:r>
      <w:r w:rsidR="00A330D1">
        <w:t>has shaped society for 21 centuries across the entire world</w:t>
      </w:r>
      <w:r>
        <w:t>.</w:t>
      </w:r>
    </w:p>
    <w:p w14:paraId="36B6DA36" w14:textId="572343EB" w:rsidR="00A330D1" w:rsidRPr="007E2F35" w:rsidRDefault="00154DD9" w:rsidP="00154DD9">
      <w:pPr>
        <w:tabs>
          <w:tab w:val="left" w:pos="363"/>
        </w:tabs>
        <w:jc w:val="both"/>
      </w:pPr>
      <w:r>
        <w:tab/>
      </w:r>
      <w:r w:rsidR="00A330D1">
        <w:t>“Jesus is risen from the dead”.</w:t>
      </w:r>
    </w:p>
    <w:p w14:paraId="11A45012" w14:textId="13348DB9" w:rsidR="00A330D1" w:rsidRPr="007E2F35" w:rsidRDefault="00154DD9" w:rsidP="00154DD9">
      <w:pPr>
        <w:tabs>
          <w:tab w:val="left" w:pos="363"/>
        </w:tabs>
        <w:jc w:val="both"/>
      </w:pPr>
      <w:r>
        <w:tab/>
      </w:r>
      <w:r w:rsidR="00071C7C" w:rsidRPr="007E2F35">
        <w:t xml:space="preserve">This statement has given strength to martyrs </w:t>
      </w:r>
      <w:r w:rsidR="00A330D1">
        <w:t>for thousands of years</w:t>
      </w:r>
      <w:r>
        <w:t xml:space="preserve"> </w:t>
      </w:r>
      <w:r w:rsidR="00A330D1" w:rsidRPr="00A330D1">
        <w:t>as they have faced persecution and execution for their faith in God</w:t>
      </w:r>
      <w:r>
        <w:t xml:space="preserve">. </w:t>
      </w:r>
      <w:r w:rsidR="00A330D1">
        <w:t>And t</w:t>
      </w:r>
      <w:r w:rsidR="0025057F" w:rsidRPr="007E2F35">
        <w:t>his statement is what gives us hope</w:t>
      </w:r>
      <w:r>
        <w:t xml:space="preserve"> </w:t>
      </w:r>
      <w:r w:rsidR="0025057F" w:rsidRPr="007E2F35">
        <w:t>in all our experience</w:t>
      </w:r>
      <w:r w:rsidR="00A330D1">
        <w:t>s</w:t>
      </w:r>
      <w:r w:rsidR="0025057F" w:rsidRPr="007E2F35">
        <w:t xml:space="preserve"> of grief, brokenness</w:t>
      </w:r>
      <w:r w:rsidR="00A330D1">
        <w:t>, failure and</w:t>
      </w:r>
      <w:r w:rsidR="0025057F" w:rsidRPr="007E2F35">
        <w:t xml:space="preserve"> loss</w:t>
      </w:r>
      <w:r>
        <w:t xml:space="preserve"> </w:t>
      </w:r>
      <w:r w:rsidR="00A330D1">
        <w:t>that are so often the hallmarks of our own lives</w:t>
      </w:r>
      <w:r>
        <w:t>.</w:t>
      </w:r>
    </w:p>
    <w:p w14:paraId="3D280A74" w14:textId="622DB5B7" w:rsidR="0081675F" w:rsidRDefault="00154DD9" w:rsidP="00154DD9">
      <w:pPr>
        <w:tabs>
          <w:tab w:val="left" w:pos="363"/>
        </w:tabs>
        <w:jc w:val="both"/>
      </w:pPr>
      <w:r>
        <w:tab/>
      </w:r>
      <w:r w:rsidR="00A330D1">
        <w:t>“</w:t>
      </w:r>
      <w:r w:rsidR="0081675F" w:rsidRPr="007E2F35">
        <w:t>Jesus is risen from the dead</w:t>
      </w:r>
      <w:r w:rsidR="00A330D1">
        <w:t>”</w:t>
      </w:r>
      <w:r w:rsidR="0081675F" w:rsidRPr="007E2F35">
        <w:t>.</w:t>
      </w:r>
    </w:p>
    <w:p w14:paraId="48ECE492" w14:textId="25160489" w:rsidR="00A330D1" w:rsidRPr="00A330D1" w:rsidRDefault="00154DD9" w:rsidP="00154DD9">
      <w:pPr>
        <w:tabs>
          <w:tab w:val="left" w:pos="363"/>
        </w:tabs>
        <w:jc w:val="both"/>
      </w:pPr>
      <w:r>
        <w:tab/>
      </w:r>
      <w:r w:rsidR="00A330D1">
        <w:t>This is the ultimate confession of the Christian Church through the centuries</w:t>
      </w:r>
      <w:r>
        <w:t xml:space="preserve"> </w:t>
      </w:r>
      <w:r w:rsidR="00A330D1" w:rsidRPr="00A330D1">
        <w:t>and this is the foundation for what we believe and practice here in Enfield today</w:t>
      </w:r>
      <w:r>
        <w:t>.</w:t>
      </w:r>
    </w:p>
    <w:p w14:paraId="4DF62937" w14:textId="39F4AA87" w:rsidR="00806226" w:rsidRPr="00806226" w:rsidRDefault="00154DD9" w:rsidP="00154DD9">
      <w:pPr>
        <w:tabs>
          <w:tab w:val="left" w:pos="363"/>
        </w:tabs>
        <w:jc w:val="both"/>
      </w:pPr>
      <w:r>
        <w:tab/>
      </w:r>
      <w:r w:rsidR="00806226">
        <w:t>In his first letter to the Corinthians, Paul stressed the importance of this</w:t>
      </w:r>
      <w:r>
        <w:t xml:space="preserve"> </w:t>
      </w:r>
      <w:r w:rsidR="00806226" w:rsidRPr="00806226">
        <w:t>when he wrote that, if the resurrection were not true, then</w:t>
      </w:r>
      <w:r w:rsidR="0081675F" w:rsidRPr="00806226">
        <w:t xml:space="preserve"> “we are </w:t>
      </w:r>
      <w:r w:rsidR="00806226">
        <w:t>of all people most to be pitied</w:t>
      </w:r>
      <w:r w:rsidR="0081675F" w:rsidRPr="00806226">
        <w:t>”</w:t>
      </w:r>
      <w:r w:rsidR="00806226">
        <w:t>.</w:t>
      </w:r>
      <w:r>
        <w:t xml:space="preserve"> </w:t>
      </w:r>
      <w:r w:rsidR="00806226">
        <w:t>But we have seen the impact of the Christian faith through the centuries</w:t>
      </w:r>
      <w:r>
        <w:t xml:space="preserve">. </w:t>
      </w:r>
      <w:r w:rsidR="00806226">
        <w:t>We have heard the testimonies of billions of people who testify to the resurrection</w:t>
      </w:r>
      <w:r>
        <w:t xml:space="preserve">. </w:t>
      </w:r>
      <w:r w:rsidR="00806226">
        <w:t>Many of us have our own stories to tell of our experience of the resurrected Christ…and so, with confidence, we too can proclaim, “Jesus is risen from the dead”.</w:t>
      </w:r>
    </w:p>
    <w:p w14:paraId="068085CB" w14:textId="76CB1798" w:rsidR="00274C6F" w:rsidRDefault="00154DD9" w:rsidP="00154DD9">
      <w:pPr>
        <w:tabs>
          <w:tab w:val="left" w:pos="363"/>
        </w:tabs>
        <w:jc w:val="both"/>
      </w:pPr>
      <w:r>
        <w:tab/>
      </w:r>
      <w:r w:rsidR="00F835FD">
        <w:t>However, the truth is that, for many people</w:t>
      </w:r>
      <w:r>
        <w:t xml:space="preserve">, </w:t>
      </w:r>
      <w:r w:rsidR="00F835FD" w:rsidRPr="00F835FD">
        <w:t>the resurrection of Jesus from the dead seems like a complete absurdity</w:t>
      </w:r>
      <w:r>
        <w:t xml:space="preserve">; </w:t>
      </w:r>
      <w:r w:rsidR="00F835FD">
        <w:t>a ridiculous notion, completely contrary to all reason</w:t>
      </w:r>
      <w:r>
        <w:t xml:space="preserve">. </w:t>
      </w:r>
      <w:r w:rsidR="00F835FD">
        <w:t>For many people, the resurrection of Jesus seems like a myth invented by deluded people</w:t>
      </w:r>
      <w:r>
        <w:t xml:space="preserve"> </w:t>
      </w:r>
      <w:r w:rsidR="00F835FD" w:rsidRPr="00F835FD">
        <w:t>as a way of explaining the unexplainable</w:t>
      </w:r>
      <w:r>
        <w:t xml:space="preserve">. </w:t>
      </w:r>
      <w:r w:rsidR="00F835FD">
        <w:t>For many people, death is simply the end:</w:t>
      </w:r>
      <w:r>
        <w:t xml:space="preserve"> </w:t>
      </w:r>
      <w:r w:rsidR="00F835FD" w:rsidRPr="00F835FD">
        <w:t>there is no way that someone can come back to life again</w:t>
      </w:r>
      <w:r>
        <w:t xml:space="preserve">. </w:t>
      </w:r>
      <w:r w:rsidR="00274C6F" w:rsidRPr="007E2F35">
        <w:t>The dead stay dead, right?</w:t>
      </w:r>
    </w:p>
    <w:p w14:paraId="6D418047" w14:textId="3EE0BDBE" w:rsidR="00144ECE" w:rsidRPr="00144ECE" w:rsidRDefault="0087760A" w:rsidP="00154DD9">
      <w:pPr>
        <w:tabs>
          <w:tab w:val="left" w:pos="363"/>
        </w:tabs>
        <w:jc w:val="both"/>
      </w:pPr>
      <w:r>
        <w:tab/>
      </w:r>
      <w:r w:rsidR="00144ECE">
        <w:t>But the onus, I think, is on people to disprove the resurrection</w:t>
      </w:r>
      <w:r>
        <w:t xml:space="preserve"> </w:t>
      </w:r>
      <w:r w:rsidR="00144ECE" w:rsidRPr="00144ECE">
        <w:t>rather than on us as the church to prove it</w:t>
      </w:r>
      <w:r>
        <w:t xml:space="preserve">. </w:t>
      </w:r>
      <w:r w:rsidR="00144ECE">
        <w:t>We have the testimony of the women at the tomb</w:t>
      </w:r>
      <w:r>
        <w:t xml:space="preserve">. </w:t>
      </w:r>
      <w:r w:rsidR="00144ECE">
        <w:t>We have the testimony of the disciples, whose lives were irrevocably changed</w:t>
      </w:r>
      <w:r>
        <w:t xml:space="preserve">. </w:t>
      </w:r>
      <w:r w:rsidR="00144ECE">
        <w:t xml:space="preserve">We have the witness, as Paul says in Corinthians, </w:t>
      </w:r>
      <w:r w:rsidR="00144ECE" w:rsidRPr="00144ECE">
        <w:t>of more than 500 people who saw the risen Christ</w:t>
      </w:r>
      <w:r>
        <w:t xml:space="preserve">. </w:t>
      </w:r>
      <w:r w:rsidR="00144ECE">
        <w:t xml:space="preserve">We have the </w:t>
      </w:r>
      <w:r w:rsidR="00274C6F" w:rsidRPr="007E2F35">
        <w:t>experience of countless billions throughout history</w:t>
      </w:r>
      <w:r>
        <w:t xml:space="preserve"> </w:t>
      </w:r>
      <w:r w:rsidR="00144ECE" w:rsidRPr="00144ECE">
        <w:t>who claim to have met with the Risen Christ</w:t>
      </w:r>
      <w:r>
        <w:t xml:space="preserve">, </w:t>
      </w:r>
      <w:r w:rsidR="00144ECE">
        <w:t>and the experience of so many of us here this morning</w:t>
      </w:r>
      <w:r>
        <w:t xml:space="preserve"> </w:t>
      </w:r>
      <w:r w:rsidR="00144ECE">
        <w:t>who would claim the same thing</w:t>
      </w:r>
      <w:r>
        <w:t>.</w:t>
      </w:r>
    </w:p>
    <w:p w14:paraId="5A47A5B5" w14:textId="6968E498" w:rsidR="00144ECE" w:rsidRDefault="0087760A" w:rsidP="00154DD9">
      <w:pPr>
        <w:tabs>
          <w:tab w:val="left" w:pos="363"/>
        </w:tabs>
        <w:jc w:val="both"/>
      </w:pPr>
      <w:r>
        <w:tab/>
      </w:r>
      <w:r w:rsidR="00144ECE">
        <w:t>In reality, given the testimony of so many throughout history</w:t>
      </w:r>
      <w:r>
        <w:t xml:space="preserve"> </w:t>
      </w:r>
      <w:r w:rsidR="00144ECE" w:rsidRPr="00144ECE">
        <w:t>the resurrection does not seem like an absurdity at all</w:t>
      </w:r>
      <w:r>
        <w:t xml:space="preserve"> </w:t>
      </w:r>
      <w:r w:rsidR="00144ECE">
        <w:t>but instead it is a miracle beyond all explanation</w:t>
      </w:r>
      <w:r>
        <w:t>.</w:t>
      </w:r>
    </w:p>
    <w:p w14:paraId="05DEDEAD" w14:textId="623C2AA5" w:rsidR="00A811BA" w:rsidRPr="00A811BA" w:rsidRDefault="0087760A" w:rsidP="00154DD9">
      <w:pPr>
        <w:tabs>
          <w:tab w:val="left" w:pos="363"/>
        </w:tabs>
        <w:jc w:val="both"/>
      </w:pPr>
      <w:r>
        <w:tab/>
      </w:r>
      <w:r w:rsidR="00156006">
        <w:t>But those who would deny the resurrection are not alone</w:t>
      </w:r>
      <w:r>
        <w:t xml:space="preserve">. </w:t>
      </w:r>
      <w:r w:rsidR="00156006">
        <w:t>Even a few verses later in Luke 24</w:t>
      </w:r>
      <w:r>
        <w:t xml:space="preserve">, </w:t>
      </w:r>
      <w:r w:rsidR="00156006" w:rsidRPr="00156006">
        <w:t>the first disciples accuse the women of telling them “an idle tale”</w:t>
      </w:r>
      <w:r>
        <w:t xml:space="preserve">, </w:t>
      </w:r>
      <w:r w:rsidR="00156006">
        <w:t>which is a phrase in the original Greek that describes the type of babbling words that result when someone has a fever</w:t>
      </w:r>
      <w:r>
        <w:t xml:space="preserve">. </w:t>
      </w:r>
      <w:r w:rsidR="00156006">
        <w:t>For the first disciples, the women had lost touch with reality:</w:t>
      </w:r>
      <w:r>
        <w:t xml:space="preserve"> </w:t>
      </w:r>
      <w:r w:rsidR="00156006" w:rsidRPr="00156006">
        <w:t>they were, quite literally, out of their minds</w:t>
      </w:r>
      <w:r>
        <w:t xml:space="preserve">. </w:t>
      </w:r>
      <w:r w:rsidR="00A811BA">
        <w:t xml:space="preserve">For the first disciples, as for us, the resurrection of Jesus was difficult to </w:t>
      </w:r>
      <w:r w:rsidR="00A811BA">
        <w:lastRenderedPageBreak/>
        <w:t>believe</w:t>
      </w:r>
      <w:r>
        <w:t xml:space="preserve"> </w:t>
      </w:r>
      <w:r w:rsidR="00A811BA" w:rsidRPr="00A811BA">
        <w:t>because that event seemed to go against all logic, all rationality</w:t>
      </w:r>
      <w:r>
        <w:t xml:space="preserve">. </w:t>
      </w:r>
      <w:r w:rsidR="00A811BA">
        <w:t>And even the women had not actually seen the risen Christ, according to Luke:</w:t>
      </w:r>
      <w:r>
        <w:t xml:space="preserve"> </w:t>
      </w:r>
      <w:r w:rsidR="00A811BA" w:rsidRPr="00A811BA">
        <w:t>like us, they had to accept this event in faith rather than through sight</w:t>
      </w:r>
      <w:r>
        <w:t>.</w:t>
      </w:r>
    </w:p>
    <w:p w14:paraId="0FD56864" w14:textId="77AC9CE8" w:rsidR="00A811BA" w:rsidRDefault="0087760A" w:rsidP="00154DD9">
      <w:pPr>
        <w:tabs>
          <w:tab w:val="left" w:pos="363"/>
        </w:tabs>
        <w:jc w:val="both"/>
      </w:pPr>
      <w:r>
        <w:tab/>
      </w:r>
      <w:r w:rsidR="00A811BA">
        <w:t>So the resurrection, from that first Easter morning through to today</w:t>
      </w:r>
      <w:r>
        <w:t xml:space="preserve">, </w:t>
      </w:r>
      <w:r w:rsidR="00A811BA" w:rsidRPr="00A811BA">
        <w:t>has always been a difficult event for us to get our heads round</w:t>
      </w:r>
      <w:r>
        <w:t>. B</w:t>
      </w:r>
      <w:r w:rsidR="00A811BA">
        <w:t>ut nevertheless, it is the focal point of our faith</w:t>
      </w:r>
      <w:r>
        <w:t xml:space="preserve"> </w:t>
      </w:r>
      <w:r w:rsidR="00A811BA">
        <w:t>and the basis of all that we believe about God</w:t>
      </w:r>
      <w:r>
        <w:t>.</w:t>
      </w:r>
    </w:p>
    <w:p w14:paraId="7BCBD34E" w14:textId="256C32F9" w:rsidR="008A3BF2" w:rsidRPr="008A3BF2" w:rsidRDefault="0087760A" w:rsidP="00154DD9">
      <w:pPr>
        <w:tabs>
          <w:tab w:val="left" w:pos="363"/>
        </w:tabs>
        <w:jc w:val="both"/>
      </w:pPr>
      <w:r>
        <w:tab/>
      </w:r>
      <w:r w:rsidR="008A3BF2">
        <w:t>And as we think about the resurrection this morning</w:t>
      </w:r>
      <w:r>
        <w:t xml:space="preserve">, </w:t>
      </w:r>
      <w:r w:rsidR="008A3BF2" w:rsidRPr="008A3BF2">
        <w:t>there’s just three things I want to say about it</w:t>
      </w:r>
      <w:r>
        <w:t>.</w:t>
      </w:r>
    </w:p>
    <w:p w14:paraId="5B65A1B8" w14:textId="42EC4EAD" w:rsidR="008A3BF2" w:rsidRPr="008A3BF2" w:rsidRDefault="0087760A" w:rsidP="00154DD9">
      <w:pPr>
        <w:tabs>
          <w:tab w:val="left" w:pos="363"/>
        </w:tabs>
        <w:jc w:val="both"/>
      </w:pPr>
      <w:r>
        <w:tab/>
      </w:r>
      <w:r w:rsidR="008A3BF2">
        <w:t>And the first is this:</w:t>
      </w:r>
    </w:p>
    <w:p w14:paraId="6ED8EB5F" w14:textId="77777777" w:rsidR="00274C6F" w:rsidRPr="007E2F35" w:rsidRDefault="00274C6F" w:rsidP="00154DD9">
      <w:pPr>
        <w:tabs>
          <w:tab w:val="left" w:pos="363"/>
        </w:tabs>
        <w:jc w:val="both"/>
      </w:pPr>
    </w:p>
    <w:p w14:paraId="1D5BB3D7" w14:textId="21632BBA" w:rsidR="007E2F35" w:rsidRPr="0087760A" w:rsidRDefault="008A3BF2" w:rsidP="00154DD9">
      <w:pPr>
        <w:tabs>
          <w:tab w:val="left" w:pos="363"/>
        </w:tabs>
        <w:jc w:val="both"/>
        <w:rPr>
          <w:b/>
        </w:rPr>
      </w:pPr>
      <w:r w:rsidRPr="0087760A">
        <w:rPr>
          <w:b/>
        </w:rPr>
        <w:t xml:space="preserve">1. </w:t>
      </w:r>
      <w:r w:rsidR="00944B7A" w:rsidRPr="0087760A">
        <w:rPr>
          <w:b/>
        </w:rPr>
        <w:t xml:space="preserve">The resurrection </w:t>
      </w:r>
      <w:r w:rsidR="00DD52D6" w:rsidRPr="0087760A">
        <w:rPr>
          <w:b/>
        </w:rPr>
        <w:t xml:space="preserve">initially </w:t>
      </w:r>
      <w:r w:rsidR="00944B7A" w:rsidRPr="0087760A">
        <w:rPr>
          <w:b/>
        </w:rPr>
        <w:t>brings</w:t>
      </w:r>
      <w:r w:rsidR="007446CC" w:rsidRPr="0087760A">
        <w:rPr>
          <w:b/>
        </w:rPr>
        <w:t xml:space="preserve"> confusion, not clarity</w:t>
      </w:r>
    </w:p>
    <w:p w14:paraId="03CCC826" w14:textId="1E4FE909" w:rsidR="00180EF4" w:rsidRPr="00C720A2" w:rsidRDefault="00C720A2" w:rsidP="00154DD9">
      <w:pPr>
        <w:tabs>
          <w:tab w:val="left" w:pos="363"/>
        </w:tabs>
        <w:jc w:val="both"/>
        <w:rPr>
          <w:lang w:val="en-GB"/>
        </w:rPr>
      </w:pPr>
      <w:r>
        <w:rPr>
          <w:lang w:val="en-GB"/>
        </w:rPr>
        <w:t>This may seem like a strange thing to say, but it’s true</w:t>
      </w:r>
      <w:r w:rsidR="0087760A">
        <w:rPr>
          <w:lang w:val="en-GB"/>
        </w:rPr>
        <w:t xml:space="preserve">. </w:t>
      </w:r>
      <w:r>
        <w:rPr>
          <w:lang w:val="en-GB"/>
        </w:rPr>
        <w:t>The truth is, as Luke records it, that</w:t>
      </w:r>
      <w:r w:rsidR="0087760A">
        <w:rPr>
          <w:lang w:val="en-GB"/>
        </w:rPr>
        <w:t xml:space="preserve"> </w:t>
      </w:r>
      <w:r w:rsidRPr="00C720A2">
        <w:rPr>
          <w:lang w:val="en-GB"/>
        </w:rPr>
        <w:t>t</w:t>
      </w:r>
      <w:r w:rsidR="00180EF4" w:rsidRPr="00C720A2">
        <w:rPr>
          <w:lang w:val="en-GB"/>
        </w:rPr>
        <w:t>he experience of the resurrection of Jesus for these women began not in joy but in grief</w:t>
      </w:r>
      <w:r w:rsidR="0087760A">
        <w:rPr>
          <w:lang w:val="en-GB"/>
        </w:rPr>
        <w:t>.</w:t>
      </w:r>
    </w:p>
    <w:p w14:paraId="6BA9B7AD" w14:textId="24BD4F05" w:rsidR="00C720A2" w:rsidRPr="00C720A2" w:rsidRDefault="0087760A" w:rsidP="00154DD9">
      <w:pPr>
        <w:tabs>
          <w:tab w:val="left" w:pos="363"/>
        </w:tabs>
        <w:jc w:val="both"/>
        <w:rPr>
          <w:lang w:val="en-GB"/>
        </w:rPr>
      </w:pPr>
      <w:r>
        <w:rPr>
          <w:lang w:val="en-GB"/>
        </w:rPr>
        <w:tab/>
      </w:r>
      <w:r w:rsidR="00C720A2">
        <w:rPr>
          <w:lang w:val="en-GB"/>
        </w:rPr>
        <w:t>Let’s think for a moment about how those women were feeling that first Easter morning</w:t>
      </w:r>
      <w:r>
        <w:rPr>
          <w:lang w:val="en-GB"/>
        </w:rPr>
        <w:t xml:space="preserve">. </w:t>
      </w:r>
      <w:r w:rsidR="00C720A2">
        <w:rPr>
          <w:lang w:val="en-GB"/>
        </w:rPr>
        <w:t>Over the previous 7 days, t</w:t>
      </w:r>
      <w:r w:rsidR="00180EF4">
        <w:rPr>
          <w:lang w:val="en-GB"/>
        </w:rPr>
        <w:t>hey</w:t>
      </w:r>
      <w:r w:rsidR="00C720A2">
        <w:rPr>
          <w:lang w:val="en-GB"/>
        </w:rPr>
        <w:t xml:space="preserve"> had </w:t>
      </w:r>
      <w:r w:rsidR="00180EF4">
        <w:rPr>
          <w:lang w:val="en-GB"/>
        </w:rPr>
        <w:t>experienced</w:t>
      </w:r>
      <w:r w:rsidR="00C720A2">
        <w:rPr>
          <w:lang w:val="en-GB"/>
        </w:rPr>
        <w:t xml:space="preserve"> the most extraordinary </w:t>
      </w:r>
      <w:r w:rsidR="00180EF4">
        <w:rPr>
          <w:lang w:val="en-GB"/>
        </w:rPr>
        <w:t>trauma:</w:t>
      </w:r>
      <w:r>
        <w:rPr>
          <w:lang w:val="en-GB"/>
        </w:rPr>
        <w:t xml:space="preserve"> </w:t>
      </w:r>
      <w:r w:rsidR="00180EF4" w:rsidRPr="00180EF4">
        <w:rPr>
          <w:lang w:val="en-GB"/>
        </w:rPr>
        <w:t>one week previously, they had experienced the Triumphal Entry</w:t>
      </w:r>
      <w:r w:rsidR="00C720A2">
        <w:rPr>
          <w:lang w:val="en-GB"/>
        </w:rPr>
        <w:t xml:space="preserve"> of Jesus</w:t>
      </w:r>
      <w:r w:rsidR="00180EF4" w:rsidRPr="00180EF4">
        <w:rPr>
          <w:lang w:val="en-GB"/>
        </w:rPr>
        <w:t xml:space="preserve"> into Jerusalem</w:t>
      </w:r>
      <w:r>
        <w:rPr>
          <w:lang w:val="en-GB"/>
        </w:rPr>
        <w:t xml:space="preserve">, </w:t>
      </w:r>
      <w:r w:rsidR="00C720A2">
        <w:rPr>
          <w:lang w:val="en-GB"/>
        </w:rPr>
        <w:t>so their spirits would have been high and their hearts filled with expectation</w:t>
      </w:r>
      <w:r>
        <w:rPr>
          <w:lang w:val="en-GB"/>
        </w:rPr>
        <w:t xml:space="preserve">. </w:t>
      </w:r>
      <w:r w:rsidR="00C720A2">
        <w:rPr>
          <w:lang w:val="en-GB"/>
        </w:rPr>
        <w:t>But then everything started to go downhill</w:t>
      </w:r>
      <w:r>
        <w:rPr>
          <w:lang w:val="en-GB"/>
        </w:rPr>
        <w:t>. W</w:t>
      </w:r>
      <w:r w:rsidR="00C720A2">
        <w:rPr>
          <w:lang w:val="en-GB"/>
        </w:rPr>
        <w:t>ithin hours,</w:t>
      </w:r>
      <w:r w:rsidR="00180EF4">
        <w:rPr>
          <w:lang w:val="en-GB"/>
        </w:rPr>
        <w:t xml:space="preserve"> Jesus was being questioned and </w:t>
      </w:r>
      <w:r w:rsidR="00C720A2">
        <w:rPr>
          <w:lang w:val="en-GB"/>
        </w:rPr>
        <w:t xml:space="preserve">criticised and </w:t>
      </w:r>
      <w:r w:rsidR="00180EF4">
        <w:rPr>
          <w:lang w:val="en-GB"/>
        </w:rPr>
        <w:t>rejected</w:t>
      </w:r>
      <w:r>
        <w:rPr>
          <w:lang w:val="en-GB"/>
        </w:rPr>
        <w:t>. H</w:t>
      </w:r>
      <w:r w:rsidR="00180EF4">
        <w:rPr>
          <w:lang w:val="en-GB"/>
        </w:rPr>
        <w:t xml:space="preserve">e </w:t>
      </w:r>
      <w:r w:rsidR="00C720A2">
        <w:rPr>
          <w:lang w:val="en-GB"/>
        </w:rPr>
        <w:t>was then</w:t>
      </w:r>
      <w:r w:rsidR="00180EF4">
        <w:rPr>
          <w:lang w:val="en-GB"/>
        </w:rPr>
        <w:t xml:space="preserve"> betrayed by one of his friends</w:t>
      </w:r>
      <w:r>
        <w:rPr>
          <w:lang w:val="en-GB"/>
        </w:rPr>
        <w:t xml:space="preserve">, </w:t>
      </w:r>
      <w:r w:rsidR="00180EF4">
        <w:rPr>
          <w:lang w:val="en-GB"/>
        </w:rPr>
        <w:t>put through an unjust trial, tortured, mocked</w:t>
      </w:r>
      <w:r>
        <w:rPr>
          <w:lang w:val="en-GB"/>
        </w:rPr>
        <w:t>,</w:t>
      </w:r>
      <w:r w:rsidR="00180EF4">
        <w:rPr>
          <w:lang w:val="en-GB"/>
        </w:rPr>
        <w:t xml:space="preserve"> whipped</w:t>
      </w:r>
      <w:r>
        <w:rPr>
          <w:lang w:val="en-GB"/>
        </w:rPr>
        <w:t xml:space="preserve">, </w:t>
      </w:r>
      <w:r w:rsidR="00180EF4">
        <w:rPr>
          <w:lang w:val="en-GB"/>
        </w:rPr>
        <w:t>and crucified as a common criminal</w:t>
      </w:r>
      <w:r>
        <w:rPr>
          <w:lang w:val="en-GB"/>
        </w:rPr>
        <w:t xml:space="preserve">. </w:t>
      </w:r>
      <w:r w:rsidR="00180EF4">
        <w:rPr>
          <w:lang w:val="en-GB"/>
        </w:rPr>
        <w:t>The hope they had a week ago had been ripped out of their hearts</w:t>
      </w:r>
      <w:r>
        <w:rPr>
          <w:lang w:val="en-GB"/>
        </w:rPr>
        <w:t xml:space="preserve"> </w:t>
      </w:r>
      <w:r w:rsidR="00C720A2" w:rsidRPr="00C720A2">
        <w:rPr>
          <w:lang w:val="en-GB"/>
        </w:rPr>
        <w:t>and they would have been utterly traumatised</w:t>
      </w:r>
      <w:r>
        <w:rPr>
          <w:lang w:val="en-GB"/>
        </w:rPr>
        <w:t>.</w:t>
      </w:r>
    </w:p>
    <w:p w14:paraId="3A509A92" w14:textId="76280155" w:rsidR="007446CC" w:rsidRPr="008D329D" w:rsidRDefault="008D329D" w:rsidP="00154DD9">
      <w:pPr>
        <w:tabs>
          <w:tab w:val="left" w:pos="363"/>
        </w:tabs>
        <w:jc w:val="both"/>
        <w:rPr>
          <w:lang w:val="en-GB"/>
        </w:rPr>
      </w:pPr>
      <w:r>
        <w:rPr>
          <w:lang w:val="en-GB"/>
        </w:rPr>
        <w:tab/>
      </w:r>
      <w:r w:rsidR="00C720A2">
        <w:rPr>
          <w:lang w:val="en-GB"/>
        </w:rPr>
        <w:t>And it is i</w:t>
      </w:r>
      <w:r w:rsidR="00D508FF">
        <w:rPr>
          <w:lang w:val="en-GB"/>
        </w:rPr>
        <w:t xml:space="preserve">mportant </w:t>
      </w:r>
      <w:r w:rsidR="00C720A2">
        <w:rPr>
          <w:lang w:val="en-GB"/>
        </w:rPr>
        <w:t xml:space="preserve">for us to remember </w:t>
      </w:r>
      <w:r w:rsidR="00D508FF" w:rsidRPr="00C720A2">
        <w:rPr>
          <w:lang w:val="en-GB"/>
        </w:rPr>
        <w:t>the psychological trauma of the situation</w:t>
      </w:r>
      <w:r>
        <w:rPr>
          <w:lang w:val="en-GB"/>
        </w:rPr>
        <w:t xml:space="preserve">. </w:t>
      </w:r>
      <w:r w:rsidR="00C720A2">
        <w:rPr>
          <w:lang w:val="en-GB"/>
        </w:rPr>
        <w:t>These women</w:t>
      </w:r>
      <w:r w:rsidR="00D508FF">
        <w:rPr>
          <w:lang w:val="en-GB"/>
        </w:rPr>
        <w:t xml:space="preserve"> were human beings, just like us – </w:t>
      </w:r>
      <w:r w:rsidR="00C720A2">
        <w:rPr>
          <w:lang w:val="en-GB"/>
        </w:rPr>
        <w:t xml:space="preserve">they were </w:t>
      </w:r>
      <w:r w:rsidR="00D508FF">
        <w:rPr>
          <w:lang w:val="en-GB"/>
        </w:rPr>
        <w:t>not plaster cast saints</w:t>
      </w:r>
      <w:r>
        <w:rPr>
          <w:lang w:val="en-GB"/>
        </w:rPr>
        <w:t xml:space="preserve"> - </w:t>
      </w:r>
      <w:r w:rsidR="00D508FF" w:rsidRPr="00D508FF">
        <w:rPr>
          <w:lang w:val="en-GB"/>
        </w:rPr>
        <w:t>and the trauma of finding the body gone is the same trauma that we would have felt</w:t>
      </w:r>
      <w:r>
        <w:rPr>
          <w:lang w:val="en-GB"/>
        </w:rPr>
        <w:t xml:space="preserve">. </w:t>
      </w:r>
      <w:r w:rsidR="00C720A2">
        <w:rPr>
          <w:lang w:val="en-GB"/>
        </w:rPr>
        <w:t>And that’s what Luke tells us in verse 4 when he writes these words:</w:t>
      </w:r>
      <w:r>
        <w:rPr>
          <w:lang w:val="en-GB"/>
        </w:rPr>
        <w:t xml:space="preserve"> </w:t>
      </w:r>
      <w:r w:rsidR="007446CC" w:rsidRPr="00C720A2">
        <w:t>“[The women] were perplexed about this”</w:t>
      </w:r>
      <w:r>
        <w:rPr>
          <w:lang w:val="en-GB"/>
        </w:rPr>
        <w:t xml:space="preserve">. </w:t>
      </w:r>
      <w:r w:rsidR="007446CC">
        <w:t xml:space="preserve">The missing body did not bring them clarity – it left them </w:t>
      </w:r>
      <w:r w:rsidR="00C720A2">
        <w:t xml:space="preserve">utterly </w:t>
      </w:r>
      <w:r w:rsidR="007446CC">
        <w:t>confused</w:t>
      </w:r>
      <w:r>
        <w:t>.</w:t>
      </w:r>
    </w:p>
    <w:p w14:paraId="58FC2C5C" w14:textId="0308412F" w:rsidR="007446CC" w:rsidRDefault="008D329D" w:rsidP="00154DD9">
      <w:pPr>
        <w:tabs>
          <w:tab w:val="left" w:pos="363"/>
        </w:tabs>
        <w:jc w:val="both"/>
      </w:pPr>
      <w:r>
        <w:tab/>
      </w:r>
      <w:r w:rsidR="00C720A2">
        <w:t>And the truth is that t</w:t>
      </w:r>
      <w:r w:rsidR="007446CC">
        <w:t>he resurrection may also leave us feeling confused</w:t>
      </w:r>
      <w:r w:rsidR="00C720A2">
        <w:t xml:space="preserve"> today</w:t>
      </w:r>
      <w:r>
        <w:t xml:space="preserve">. </w:t>
      </w:r>
      <w:r w:rsidR="007446CC">
        <w:t xml:space="preserve">In fact, </w:t>
      </w:r>
      <w:r w:rsidR="000319B2">
        <w:t xml:space="preserve">in some ways, </w:t>
      </w:r>
      <w:r w:rsidR="007446CC">
        <w:t>we are much happier with a Jesus who died</w:t>
      </w:r>
      <w:r w:rsidR="000319B2">
        <w:t xml:space="preserve"> than a Jesus who was raised</w:t>
      </w:r>
      <w:r w:rsidR="007446CC">
        <w:t>:</w:t>
      </w:r>
      <w:r>
        <w:t xml:space="preserve"> </w:t>
      </w:r>
      <w:r w:rsidR="007446CC" w:rsidRPr="007446CC">
        <w:t xml:space="preserve">we </w:t>
      </w:r>
      <w:r w:rsidR="000319B2">
        <w:t>like to have memories of Jesus</w:t>
      </w:r>
      <w:r w:rsidR="007446CC" w:rsidRPr="007446CC">
        <w:t xml:space="preserve"> as a teacher, a social revolutionary</w:t>
      </w:r>
      <w:r>
        <w:t xml:space="preserve">, </w:t>
      </w:r>
      <w:r w:rsidR="007446CC">
        <w:t>someone who taught great parables, a compassionate healer</w:t>
      </w:r>
      <w:r>
        <w:t xml:space="preserve">. </w:t>
      </w:r>
      <w:r w:rsidR="007446CC">
        <w:t>But that Jesus is dead</w:t>
      </w:r>
      <w:r>
        <w:t xml:space="preserve">. </w:t>
      </w:r>
      <w:r w:rsidR="007446CC">
        <w:t>We can’t just honour his memory with the spices of our worship:</w:t>
      </w:r>
      <w:r>
        <w:t xml:space="preserve"> </w:t>
      </w:r>
      <w:r w:rsidR="007446CC" w:rsidRPr="007446CC">
        <w:t>we are not here to worship the dead Jesus</w:t>
      </w:r>
      <w:r>
        <w:t xml:space="preserve">, </w:t>
      </w:r>
      <w:r w:rsidR="007446CC">
        <w:t>we are here to worship the risen Christ</w:t>
      </w:r>
      <w:r>
        <w:t>.</w:t>
      </w:r>
    </w:p>
    <w:p w14:paraId="2EA85384" w14:textId="1F9CC57C" w:rsidR="007A4292" w:rsidRPr="007A4292" w:rsidRDefault="008D329D" w:rsidP="00154DD9">
      <w:pPr>
        <w:tabs>
          <w:tab w:val="left" w:pos="363"/>
        </w:tabs>
        <w:jc w:val="both"/>
      </w:pPr>
      <w:r>
        <w:tab/>
      </w:r>
      <w:r w:rsidR="00BE5C7D">
        <w:t>The words of the angels ran counter to their intuition, verse 5:</w:t>
      </w:r>
      <w:r>
        <w:t xml:space="preserve"> </w:t>
      </w:r>
      <w:r w:rsidR="00BE5C7D" w:rsidRPr="00BE5C7D">
        <w:t>“Why do you look for the living among the dead? He is not here, but has risen”</w:t>
      </w:r>
      <w:r>
        <w:t xml:space="preserve">. </w:t>
      </w:r>
      <w:r w:rsidR="007A4292">
        <w:t>That is the basis of our worship: even though it begins with confusion rather than clarity</w:t>
      </w:r>
      <w:r>
        <w:t>.</w:t>
      </w:r>
    </w:p>
    <w:p w14:paraId="73F219C7" w14:textId="77777777" w:rsidR="00BE5C7D" w:rsidRDefault="00BE5C7D" w:rsidP="00154DD9">
      <w:pPr>
        <w:tabs>
          <w:tab w:val="left" w:pos="363"/>
        </w:tabs>
        <w:jc w:val="both"/>
      </w:pPr>
    </w:p>
    <w:p w14:paraId="4E3257E8" w14:textId="1FB583F1" w:rsidR="00FE019C" w:rsidRPr="008D329D" w:rsidRDefault="007A4292" w:rsidP="00154DD9">
      <w:pPr>
        <w:tabs>
          <w:tab w:val="left" w:pos="363"/>
        </w:tabs>
        <w:jc w:val="both"/>
        <w:rPr>
          <w:b/>
        </w:rPr>
      </w:pPr>
      <w:r w:rsidRPr="008D329D">
        <w:rPr>
          <w:b/>
        </w:rPr>
        <w:t xml:space="preserve">2. </w:t>
      </w:r>
      <w:r w:rsidR="00FE019C" w:rsidRPr="008D329D">
        <w:rPr>
          <w:b/>
        </w:rPr>
        <w:t>The resurrection challenges our certainties</w:t>
      </w:r>
    </w:p>
    <w:p w14:paraId="3AF709E2" w14:textId="545C6D88" w:rsidR="00BE5C7D" w:rsidRPr="00BE5C7D" w:rsidRDefault="007A4292" w:rsidP="00154DD9">
      <w:pPr>
        <w:tabs>
          <w:tab w:val="left" w:pos="363"/>
        </w:tabs>
        <w:jc w:val="both"/>
      </w:pPr>
      <w:r w:rsidRPr="007A4292">
        <w:t>The angels said: “</w:t>
      </w:r>
      <w:r w:rsidRPr="00BE5C7D">
        <w:t>Why do you look for the living among the dead? He is not here, but has risen”</w:t>
      </w:r>
      <w:r w:rsidR="008D329D">
        <w:t xml:space="preserve">. </w:t>
      </w:r>
      <w:r w:rsidR="00BE5C7D">
        <w:t>They receive a word to be believed: which is where we are at today:</w:t>
      </w:r>
      <w:r w:rsidR="008D329D">
        <w:t xml:space="preserve"> </w:t>
      </w:r>
      <w:r w:rsidR="00BE5C7D" w:rsidRPr="00BE5C7D">
        <w:t>we are called to receive the word by faith – and the proof comes later, once we have believed</w:t>
      </w:r>
      <w:r w:rsidR="008D329D">
        <w:t>.</w:t>
      </w:r>
    </w:p>
    <w:p w14:paraId="4BCB6D09" w14:textId="36D43892" w:rsidR="00BE5C7D" w:rsidRPr="00BE5C7D" w:rsidRDefault="008D329D" w:rsidP="00154DD9">
      <w:pPr>
        <w:tabs>
          <w:tab w:val="left" w:pos="363"/>
        </w:tabs>
        <w:jc w:val="both"/>
      </w:pPr>
      <w:r>
        <w:tab/>
      </w:r>
      <w:r w:rsidR="007A4292">
        <w:t>We might w</w:t>
      </w:r>
      <w:r w:rsidR="00BE5C7D">
        <w:t xml:space="preserve">ish </w:t>
      </w:r>
      <w:r w:rsidR="007A4292">
        <w:t xml:space="preserve">that </w:t>
      </w:r>
      <w:r w:rsidR="00BE5C7D">
        <w:t xml:space="preserve">God had </w:t>
      </w:r>
      <w:r w:rsidR="007A4292">
        <w:t xml:space="preserve">chosen an </w:t>
      </w:r>
      <w:r w:rsidR="00BE5C7D">
        <w:t>easier</w:t>
      </w:r>
      <w:r w:rsidR="007A4292">
        <w:t xml:space="preserve"> way for us</w:t>
      </w:r>
      <w:r>
        <w:t xml:space="preserve">. </w:t>
      </w:r>
      <w:r w:rsidR="007A4292">
        <w:t xml:space="preserve">It would have been easier if Jesus had </w:t>
      </w:r>
      <w:r w:rsidR="00BE5C7D">
        <w:t>just walked out in front of the women, in radiant glory</w:t>
      </w:r>
      <w:r>
        <w:t xml:space="preserve">, </w:t>
      </w:r>
      <w:r w:rsidR="007A4292" w:rsidRPr="007A4292">
        <w:t>or that he had been there to have a conversation with them about what had just happened</w:t>
      </w:r>
      <w:r>
        <w:t xml:space="preserve">. </w:t>
      </w:r>
      <w:r w:rsidR="007A4292">
        <w:t>But he didn’t</w:t>
      </w:r>
      <w:r w:rsidR="00DC2A1E">
        <w:t xml:space="preserve"> – just like with his parables, Jesus doesn’t want to make it easy for us</w:t>
      </w:r>
      <w:r>
        <w:t xml:space="preserve"> </w:t>
      </w:r>
      <w:r w:rsidR="00DC2A1E">
        <w:t>because he knows, and we know, that</w:t>
      </w:r>
      <w:r w:rsidR="00BE5C7D" w:rsidRPr="00BE5C7D">
        <w:t xml:space="preserve"> it is in the struggling that belief happens</w:t>
      </w:r>
      <w:r>
        <w:t>.</w:t>
      </w:r>
    </w:p>
    <w:p w14:paraId="352E6268" w14:textId="05B88F37" w:rsidR="00BE5C7D" w:rsidRDefault="008D329D" w:rsidP="00154DD9">
      <w:pPr>
        <w:tabs>
          <w:tab w:val="left" w:pos="363"/>
        </w:tabs>
        <w:jc w:val="both"/>
      </w:pPr>
      <w:r>
        <w:tab/>
      </w:r>
      <w:r w:rsidR="00BE5C7D">
        <w:t>And when we hear the message</w:t>
      </w:r>
      <w:r w:rsidR="00DC2A1E">
        <w:t xml:space="preserve"> of the resurrection</w:t>
      </w:r>
      <w:r w:rsidR="00BE5C7D">
        <w:t>, our response is unbelief</w:t>
      </w:r>
      <w:r>
        <w:t xml:space="preserve">. </w:t>
      </w:r>
      <w:r w:rsidR="00BE5C7D">
        <w:t>But the question is, what are we going to unbelieve?</w:t>
      </w:r>
    </w:p>
    <w:p w14:paraId="5EE6F4FB" w14:textId="6133593D" w:rsidR="00BE5C7D" w:rsidRPr="00FE019C" w:rsidRDefault="008D329D" w:rsidP="00154DD9">
      <w:pPr>
        <w:tabs>
          <w:tab w:val="left" w:pos="363"/>
        </w:tabs>
        <w:jc w:val="both"/>
      </w:pPr>
      <w:r>
        <w:tab/>
      </w:r>
      <w:r w:rsidR="00BE5C7D">
        <w:t>Our experience</w:t>
      </w:r>
      <w:r w:rsidR="00DC2A1E">
        <w:t xml:space="preserve"> tells us</w:t>
      </w:r>
      <w:r w:rsidR="00BE5C7D">
        <w:t xml:space="preserve"> </w:t>
      </w:r>
      <w:r w:rsidR="00DC2A1E">
        <w:t>that</w:t>
      </w:r>
      <w:r w:rsidR="00BE5C7D">
        <w:t xml:space="preserve"> the dead remain dead</w:t>
      </w:r>
      <w:r>
        <w:t xml:space="preserve">. </w:t>
      </w:r>
      <w:r w:rsidR="00DC2A1E">
        <w:t>But t</w:t>
      </w:r>
      <w:r w:rsidR="00BE5C7D">
        <w:t xml:space="preserve">he Gospel </w:t>
      </w:r>
      <w:r w:rsidR="00DC2A1E">
        <w:t>tells us that</w:t>
      </w:r>
      <w:r w:rsidR="00BE5C7D">
        <w:t xml:space="preserve"> the dead rise to new life</w:t>
      </w:r>
      <w:r>
        <w:t xml:space="preserve">. </w:t>
      </w:r>
      <w:r w:rsidR="00DC2A1E">
        <w:t>Now, w</w:t>
      </w:r>
      <w:r w:rsidR="00BE5C7D">
        <w:t>e have a choice as to which one of those statements we are going to unbelieve</w:t>
      </w:r>
      <w:r>
        <w:t xml:space="preserve"> </w:t>
      </w:r>
      <w:r w:rsidR="00FE019C" w:rsidRPr="00FE019C">
        <w:t>when these claims collide with each other: one of them can’t be right!</w:t>
      </w:r>
    </w:p>
    <w:p w14:paraId="10853F06" w14:textId="661B85D3" w:rsidR="00A17AB5" w:rsidRPr="00A17AB5" w:rsidRDefault="008D329D" w:rsidP="00154DD9">
      <w:pPr>
        <w:tabs>
          <w:tab w:val="left" w:pos="363"/>
        </w:tabs>
        <w:jc w:val="both"/>
      </w:pPr>
      <w:r>
        <w:tab/>
      </w:r>
      <w:r w:rsidR="00FE019C">
        <w:t xml:space="preserve">I use the word ‘unbelief’ </w:t>
      </w:r>
      <w:r w:rsidR="00DC2A1E">
        <w:t>very deliberately</w:t>
      </w:r>
      <w:r>
        <w:t xml:space="preserve"> </w:t>
      </w:r>
      <w:r w:rsidR="00DC2A1E" w:rsidRPr="00DC2A1E">
        <w:t xml:space="preserve">because having ‘unbelief’ does not mean that </w:t>
      </w:r>
      <w:r w:rsidR="00FE019C" w:rsidRPr="00DC2A1E">
        <w:t>we believe nothing</w:t>
      </w:r>
      <w:r>
        <w:t>. I</w:t>
      </w:r>
      <w:r w:rsidR="00DC2A1E">
        <w:t xml:space="preserve">nstead, </w:t>
      </w:r>
      <w:r w:rsidR="00FE019C" w:rsidRPr="00DC2A1E">
        <w:t>it means that we believe something else more strongly</w:t>
      </w:r>
      <w:r>
        <w:t xml:space="preserve">. </w:t>
      </w:r>
      <w:r w:rsidR="00DC2A1E">
        <w:t>We need to decide what we will place our belief in</w:t>
      </w:r>
      <w:r>
        <w:t xml:space="preserve"> </w:t>
      </w:r>
      <w:r w:rsidR="00DC2A1E" w:rsidRPr="00DC2A1E">
        <w:t>and what we will unbelieve:</w:t>
      </w:r>
      <w:r>
        <w:t xml:space="preserve"> </w:t>
      </w:r>
      <w:r w:rsidR="00DC2A1E">
        <w:t>the logic that the dead remain dead</w:t>
      </w:r>
      <w:r>
        <w:t xml:space="preserve">, </w:t>
      </w:r>
      <w:r w:rsidR="00DC2A1E">
        <w:t>or the Gospel that the dead rise to new life</w:t>
      </w:r>
      <w:r>
        <w:t xml:space="preserve">. </w:t>
      </w:r>
      <w:r w:rsidR="00A17AB5">
        <w:t>We must believe one or the other</w:t>
      </w:r>
      <w:r>
        <w:t xml:space="preserve"> </w:t>
      </w:r>
      <w:r w:rsidR="00A17AB5" w:rsidRPr="00A17AB5">
        <w:t>and if we choose to believe the Gospel, then we are having all of our certainties challenged</w:t>
      </w:r>
      <w:r>
        <w:t>.</w:t>
      </w:r>
    </w:p>
    <w:p w14:paraId="1B0BB563" w14:textId="71E040C4" w:rsidR="00A17AB5" w:rsidRPr="00A17AB5" w:rsidRDefault="008D329D" w:rsidP="00154DD9">
      <w:pPr>
        <w:tabs>
          <w:tab w:val="left" w:pos="363"/>
        </w:tabs>
        <w:jc w:val="both"/>
      </w:pPr>
      <w:r>
        <w:tab/>
      </w:r>
      <w:r w:rsidR="00A17AB5">
        <w:t>Yes, t</w:t>
      </w:r>
      <w:r w:rsidR="00FE019C">
        <w:t xml:space="preserve">he resurrection </w:t>
      </w:r>
      <w:r w:rsidR="00A17AB5">
        <w:t xml:space="preserve">of Jesus </w:t>
      </w:r>
      <w:r w:rsidR="00FE019C">
        <w:t>challenges our certainties</w:t>
      </w:r>
      <w:r>
        <w:t xml:space="preserve">. </w:t>
      </w:r>
      <w:r w:rsidR="00A17AB5">
        <w:t>Death may be</w:t>
      </w:r>
      <w:r w:rsidR="007A64CC">
        <w:t xml:space="preserve"> real, but </w:t>
      </w:r>
      <w:r w:rsidR="00A17AB5">
        <w:t xml:space="preserve">it is </w:t>
      </w:r>
      <w:r w:rsidR="007A64CC">
        <w:t>not final.</w:t>
      </w:r>
      <w:r>
        <w:t xml:space="preserve"> </w:t>
      </w:r>
      <w:r w:rsidR="007A64CC">
        <w:t>Life has the last word.</w:t>
      </w:r>
      <w:r>
        <w:t xml:space="preserve"> </w:t>
      </w:r>
      <w:r w:rsidR="00A17AB5">
        <w:t>And as Christians, w</w:t>
      </w:r>
      <w:r w:rsidR="00AA2794">
        <w:t>e are called from an old belief in the power of death</w:t>
      </w:r>
      <w:r>
        <w:t xml:space="preserve">, </w:t>
      </w:r>
      <w:r w:rsidR="00AA2794">
        <w:t>to a new belief in the vic</w:t>
      </w:r>
      <w:r w:rsidR="00AA2794" w:rsidRPr="00AA2794">
        <w:t>tory of life</w:t>
      </w:r>
      <w:r>
        <w:t xml:space="preserve">. </w:t>
      </w:r>
      <w:r w:rsidR="00A17AB5">
        <w:t xml:space="preserve">Jesus says to us in John 10:10 that he has come </w:t>
      </w:r>
      <w:r w:rsidR="00A17AB5" w:rsidRPr="00A17AB5">
        <w:t xml:space="preserve">so that we may have </w:t>
      </w:r>
      <w:r w:rsidR="00AA2794" w:rsidRPr="00A17AB5">
        <w:t>life in all its fullness</w:t>
      </w:r>
      <w:r>
        <w:t xml:space="preserve"> </w:t>
      </w:r>
      <w:r w:rsidR="00A17AB5">
        <w:t>and the resurrection is both the greatest example of that life</w:t>
      </w:r>
      <w:r>
        <w:t xml:space="preserve"> </w:t>
      </w:r>
      <w:r w:rsidR="00A17AB5">
        <w:t>and also the source of that life for us</w:t>
      </w:r>
      <w:r>
        <w:t>.</w:t>
      </w:r>
    </w:p>
    <w:p w14:paraId="0E22BDF5" w14:textId="26E9C967" w:rsidR="00A17AB5" w:rsidRDefault="008D329D" w:rsidP="00154DD9">
      <w:pPr>
        <w:tabs>
          <w:tab w:val="left" w:pos="363"/>
        </w:tabs>
        <w:jc w:val="both"/>
      </w:pPr>
      <w:r>
        <w:tab/>
      </w:r>
      <w:r w:rsidR="00A17AB5">
        <w:t>So firstly, the resurrection initially brings confusion, not clarity</w:t>
      </w:r>
      <w:r>
        <w:t>.</w:t>
      </w:r>
    </w:p>
    <w:p w14:paraId="168985BC" w14:textId="7C744485" w:rsidR="00A17AB5" w:rsidRDefault="008D329D" w:rsidP="00154DD9">
      <w:pPr>
        <w:tabs>
          <w:tab w:val="left" w:pos="363"/>
        </w:tabs>
        <w:jc w:val="both"/>
      </w:pPr>
      <w:r>
        <w:tab/>
      </w:r>
      <w:r w:rsidR="00A17AB5">
        <w:t>Secondly, the resurrection challenges all our certainties</w:t>
      </w:r>
      <w:r>
        <w:t>.</w:t>
      </w:r>
    </w:p>
    <w:p w14:paraId="7900533F" w14:textId="77777777" w:rsidR="00AA2794" w:rsidRPr="00AA2794" w:rsidRDefault="00AA2794" w:rsidP="00154DD9">
      <w:pPr>
        <w:tabs>
          <w:tab w:val="left" w:pos="363"/>
        </w:tabs>
        <w:jc w:val="both"/>
      </w:pPr>
    </w:p>
    <w:p w14:paraId="66108F03" w14:textId="14B36F0F" w:rsidR="007E2F35" w:rsidRPr="001029D1" w:rsidRDefault="00A17AB5" w:rsidP="00154DD9">
      <w:pPr>
        <w:tabs>
          <w:tab w:val="left" w:pos="363"/>
        </w:tabs>
        <w:jc w:val="both"/>
        <w:rPr>
          <w:b/>
        </w:rPr>
      </w:pPr>
      <w:r w:rsidRPr="001029D1">
        <w:rPr>
          <w:b/>
        </w:rPr>
        <w:t xml:space="preserve">3. </w:t>
      </w:r>
      <w:r w:rsidR="00D508FF" w:rsidRPr="001029D1">
        <w:rPr>
          <w:b/>
        </w:rPr>
        <w:t>The resurrection results in a response from us</w:t>
      </w:r>
    </w:p>
    <w:p w14:paraId="07CBB1CB" w14:textId="37E7A094" w:rsidR="00A17AB5" w:rsidRDefault="00D508FF" w:rsidP="00154DD9">
      <w:pPr>
        <w:tabs>
          <w:tab w:val="left" w:pos="363"/>
        </w:tabs>
        <w:jc w:val="both"/>
        <w:rPr>
          <w:lang w:val="en-GB"/>
        </w:rPr>
      </w:pPr>
      <w:r>
        <w:rPr>
          <w:lang w:val="en-GB"/>
        </w:rPr>
        <w:t>Once they had grasped the resurrection, the women and the disciples responded</w:t>
      </w:r>
      <w:r w:rsidR="001029D1">
        <w:rPr>
          <w:lang w:val="en-GB"/>
        </w:rPr>
        <w:t xml:space="preserve">, </w:t>
      </w:r>
      <w:r w:rsidRPr="00D508FF">
        <w:rPr>
          <w:lang w:val="en-GB"/>
        </w:rPr>
        <w:t xml:space="preserve">and their response is the same that we </w:t>
      </w:r>
      <w:r w:rsidR="00A17AB5">
        <w:rPr>
          <w:lang w:val="en-GB"/>
        </w:rPr>
        <w:t>should make</w:t>
      </w:r>
      <w:r w:rsidRPr="00D508FF">
        <w:rPr>
          <w:lang w:val="en-GB"/>
        </w:rPr>
        <w:t xml:space="preserve"> too</w:t>
      </w:r>
      <w:r w:rsidR="00A17AB5">
        <w:rPr>
          <w:lang w:val="en-GB"/>
        </w:rPr>
        <w:t>, if we are to live as Christians</w:t>
      </w:r>
      <w:r w:rsidR="001029D1">
        <w:rPr>
          <w:lang w:val="en-GB"/>
        </w:rPr>
        <w:t xml:space="preserve">. </w:t>
      </w:r>
      <w:r w:rsidR="00A17AB5">
        <w:rPr>
          <w:lang w:val="en-GB"/>
        </w:rPr>
        <w:t xml:space="preserve">There are </w:t>
      </w:r>
      <w:r>
        <w:rPr>
          <w:lang w:val="en-GB"/>
        </w:rPr>
        <w:t>4 things to say</w:t>
      </w:r>
      <w:r w:rsidR="00A17AB5">
        <w:rPr>
          <w:lang w:val="en-GB"/>
        </w:rPr>
        <w:t xml:space="preserve"> about this, very briefly</w:t>
      </w:r>
      <w:r>
        <w:rPr>
          <w:lang w:val="en-GB"/>
        </w:rPr>
        <w:t>:</w:t>
      </w:r>
      <w:r w:rsidR="00A17AB5">
        <w:rPr>
          <w:lang w:val="en-GB"/>
        </w:rPr>
        <w:t xml:space="preserve"> The first response for us to make is </w:t>
      </w:r>
    </w:p>
    <w:p w14:paraId="2C706BC6" w14:textId="77777777" w:rsidR="00A17AB5" w:rsidRDefault="00A17AB5" w:rsidP="00154DD9">
      <w:pPr>
        <w:tabs>
          <w:tab w:val="left" w:pos="363"/>
        </w:tabs>
        <w:jc w:val="both"/>
        <w:rPr>
          <w:lang w:val="en-GB"/>
        </w:rPr>
      </w:pPr>
    </w:p>
    <w:p w14:paraId="665EF192" w14:textId="636660C1" w:rsidR="00D508FF" w:rsidRPr="00A17AB5" w:rsidRDefault="00D508FF" w:rsidP="00154DD9">
      <w:pPr>
        <w:tabs>
          <w:tab w:val="left" w:pos="363"/>
        </w:tabs>
        <w:jc w:val="both"/>
        <w:rPr>
          <w:i/>
          <w:lang w:val="en-GB"/>
        </w:rPr>
      </w:pPr>
      <w:r w:rsidRPr="00A17AB5">
        <w:rPr>
          <w:i/>
          <w:lang w:val="en-GB"/>
        </w:rPr>
        <w:t>1. Rejoicing</w:t>
      </w:r>
    </w:p>
    <w:p w14:paraId="2EE9AAC6" w14:textId="2DE84B9C" w:rsidR="00D508FF" w:rsidRDefault="00D508FF" w:rsidP="00154DD9">
      <w:pPr>
        <w:tabs>
          <w:tab w:val="left" w:pos="363"/>
        </w:tabs>
        <w:jc w:val="both"/>
        <w:rPr>
          <w:lang w:val="en-GB"/>
        </w:rPr>
      </w:pPr>
      <w:r>
        <w:rPr>
          <w:lang w:val="en-GB"/>
        </w:rPr>
        <w:t>The text</w:t>
      </w:r>
      <w:r w:rsidR="00A17AB5">
        <w:rPr>
          <w:lang w:val="en-GB"/>
        </w:rPr>
        <w:t xml:space="preserve"> of our Gospel reading</w:t>
      </w:r>
      <w:r>
        <w:rPr>
          <w:lang w:val="en-GB"/>
        </w:rPr>
        <w:t xml:space="preserve"> itself does not show this</w:t>
      </w:r>
      <w:r w:rsidR="001029D1">
        <w:rPr>
          <w:lang w:val="en-GB"/>
        </w:rPr>
        <w:t xml:space="preserve"> </w:t>
      </w:r>
      <w:r w:rsidRPr="00D508FF">
        <w:rPr>
          <w:lang w:val="en-GB"/>
        </w:rPr>
        <w:t>but the rest of the New T</w:t>
      </w:r>
      <w:r w:rsidR="00A17AB5">
        <w:rPr>
          <w:lang w:val="en-GB"/>
        </w:rPr>
        <w:t>estament is a testimony to the disciples’</w:t>
      </w:r>
      <w:r w:rsidRPr="00D508FF">
        <w:rPr>
          <w:lang w:val="en-GB"/>
        </w:rPr>
        <w:t xml:space="preserve"> rejoicing</w:t>
      </w:r>
      <w:r w:rsidR="001029D1">
        <w:rPr>
          <w:lang w:val="en-GB"/>
        </w:rPr>
        <w:t xml:space="preserve"> </w:t>
      </w:r>
      <w:r>
        <w:rPr>
          <w:lang w:val="en-GB"/>
        </w:rPr>
        <w:t>once they had grasped the implications of the resurrection</w:t>
      </w:r>
      <w:r w:rsidR="001029D1">
        <w:rPr>
          <w:lang w:val="en-GB"/>
        </w:rPr>
        <w:t xml:space="preserve">. </w:t>
      </w:r>
      <w:r>
        <w:rPr>
          <w:lang w:val="en-GB"/>
        </w:rPr>
        <w:t>Death had been defeated, Satan had been defeated</w:t>
      </w:r>
      <w:r w:rsidR="001029D1">
        <w:rPr>
          <w:lang w:val="en-GB"/>
        </w:rPr>
        <w:t xml:space="preserve">. </w:t>
      </w:r>
      <w:r>
        <w:rPr>
          <w:lang w:val="en-GB"/>
        </w:rPr>
        <w:t>Joy became the defining characteristic of the first disciples</w:t>
      </w:r>
      <w:r w:rsidR="001029D1">
        <w:rPr>
          <w:lang w:val="en-GB"/>
        </w:rPr>
        <w:t xml:space="preserve"> </w:t>
      </w:r>
      <w:r w:rsidRPr="00D508FF">
        <w:rPr>
          <w:lang w:val="en-GB"/>
        </w:rPr>
        <w:t xml:space="preserve">because the resurrection is the ultimate proof </w:t>
      </w:r>
      <w:r w:rsidR="001029D1">
        <w:rPr>
          <w:lang w:val="en-GB"/>
        </w:rPr>
        <w:t xml:space="preserve"> </w:t>
      </w:r>
      <w:r w:rsidRPr="00D508FF">
        <w:rPr>
          <w:lang w:val="en-GB"/>
        </w:rPr>
        <w:t>that God can be victorious over anything in our lives</w:t>
      </w:r>
      <w:r w:rsidR="00A17AB5">
        <w:rPr>
          <w:lang w:val="en-GB"/>
        </w:rPr>
        <w:t>:</w:t>
      </w:r>
      <w:r w:rsidR="001029D1">
        <w:rPr>
          <w:lang w:val="en-GB"/>
        </w:rPr>
        <w:t xml:space="preserve"> </w:t>
      </w:r>
      <w:r>
        <w:rPr>
          <w:lang w:val="en-GB"/>
        </w:rPr>
        <w:t>our failures, our weaknesses, our sickness, our fears, our anxieties</w:t>
      </w:r>
      <w:r w:rsidR="00A17AB5">
        <w:rPr>
          <w:lang w:val="en-GB"/>
        </w:rPr>
        <w:t xml:space="preserve"> - </w:t>
      </w:r>
      <w:r w:rsidRPr="00A17AB5">
        <w:rPr>
          <w:lang w:val="en-GB"/>
        </w:rPr>
        <w:t>even our death</w:t>
      </w:r>
      <w:r w:rsidR="001029D1">
        <w:rPr>
          <w:lang w:val="en-GB"/>
        </w:rPr>
        <w:t xml:space="preserve">. </w:t>
      </w:r>
      <w:r>
        <w:rPr>
          <w:lang w:val="en-GB"/>
        </w:rPr>
        <w:t>None of these</w:t>
      </w:r>
      <w:r w:rsidR="001029D1">
        <w:rPr>
          <w:lang w:val="en-GB"/>
        </w:rPr>
        <w:t xml:space="preserve"> have any power over us anymore. </w:t>
      </w:r>
      <w:r>
        <w:rPr>
          <w:lang w:val="en-GB"/>
        </w:rPr>
        <w:t xml:space="preserve">Yes, they still exist: we will </w:t>
      </w:r>
      <w:r w:rsidR="00A17AB5">
        <w:rPr>
          <w:lang w:val="en-GB"/>
        </w:rPr>
        <w:t xml:space="preserve">all </w:t>
      </w:r>
      <w:r>
        <w:rPr>
          <w:lang w:val="en-GB"/>
        </w:rPr>
        <w:t xml:space="preserve">doubt, </w:t>
      </w:r>
      <w:r w:rsidR="00A17AB5">
        <w:rPr>
          <w:lang w:val="en-GB"/>
        </w:rPr>
        <w:t xml:space="preserve">we will all </w:t>
      </w:r>
      <w:r>
        <w:rPr>
          <w:lang w:val="en-GB"/>
        </w:rPr>
        <w:t xml:space="preserve">get sick, </w:t>
      </w:r>
      <w:r w:rsidR="00A17AB5">
        <w:rPr>
          <w:lang w:val="en-GB"/>
        </w:rPr>
        <w:t>we will all die and so on</w:t>
      </w:r>
      <w:r w:rsidR="001029D1">
        <w:rPr>
          <w:lang w:val="en-GB"/>
        </w:rPr>
        <w:t xml:space="preserve"> - </w:t>
      </w:r>
      <w:r w:rsidRPr="00D508FF">
        <w:rPr>
          <w:lang w:val="en-GB"/>
        </w:rPr>
        <w:t xml:space="preserve">but </w:t>
      </w:r>
      <w:r w:rsidR="00A17AB5">
        <w:rPr>
          <w:lang w:val="en-GB"/>
        </w:rPr>
        <w:t xml:space="preserve">none of </w:t>
      </w:r>
      <w:r w:rsidRPr="00D508FF">
        <w:rPr>
          <w:lang w:val="en-GB"/>
        </w:rPr>
        <w:t>these things define us or control our ultimate destiny</w:t>
      </w:r>
      <w:r w:rsidR="001029D1">
        <w:rPr>
          <w:lang w:val="en-GB"/>
        </w:rPr>
        <w:t xml:space="preserve">. </w:t>
      </w:r>
      <w:r>
        <w:rPr>
          <w:lang w:val="en-GB"/>
        </w:rPr>
        <w:t>The power of these things over us has been defeated in the resurrection [Romans 8]</w:t>
      </w:r>
      <w:r w:rsidR="001029D1">
        <w:rPr>
          <w:lang w:val="en-GB"/>
        </w:rPr>
        <w:t>.</w:t>
      </w:r>
    </w:p>
    <w:p w14:paraId="57C1BB43" w14:textId="37A878D5" w:rsidR="006010B5" w:rsidRPr="00D508FF" w:rsidRDefault="001029D1" w:rsidP="00154DD9">
      <w:pPr>
        <w:tabs>
          <w:tab w:val="left" w:pos="363"/>
        </w:tabs>
        <w:jc w:val="both"/>
        <w:rPr>
          <w:lang w:val="en-GB"/>
        </w:rPr>
      </w:pPr>
      <w:r>
        <w:rPr>
          <w:lang w:val="en-GB"/>
        </w:rPr>
        <w:tab/>
      </w:r>
      <w:r w:rsidR="00D508FF">
        <w:rPr>
          <w:lang w:val="en-GB"/>
        </w:rPr>
        <w:t>If you know the truth of the resurrection in your life</w:t>
      </w:r>
      <w:r>
        <w:rPr>
          <w:lang w:val="en-GB"/>
        </w:rPr>
        <w:t xml:space="preserve">, </w:t>
      </w:r>
      <w:r w:rsidR="00D508FF" w:rsidRPr="00D508FF">
        <w:rPr>
          <w:lang w:val="en-GB"/>
        </w:rPr>
        <w:t>then you will know joy</w:t>
      </w:r>
      <w:r>
        <w:rPr>
          <w:lang w:val="en-GB"/>
        </w:rPr>
        <w:t xml:space="preserve"> - </w:t>
      </w:r>
      <w:r w:rsidR="006010B5">
        <w:rPr>
          <w:lang w:val="en-GB"/>
        </w:rPr>
        <w:t>which is not the same thing as happiness, of course, but a deep knowing</w:t>
      </w:r>
      <w:r>
        <w:rPr>
          <w:lang w:val="en-GB"/>
        </w:rPr>
        <w:t xml:space="preserve">, </w:t>
      </w:r>
      <w:r w:rsidR="006010B5">
        <w:rPr>
          <w:lang w:val="en-GB"/>
        </w:rPr>
        <w:t>often despite the circumstances of our life that may rob us of happiness</w:t>
      </w:r>
      <w:r>
        <w:rPr>
          <w:lang w:val="en-GB"/>
        </w:rPr>
        <w:t>.</w:t>
      </w:r>
    </w:p>
    <w:p w14:paraId="3F757223" w14:textId="553049E3" w:rsidR="00D508FF" w:rsidRDefault="001029D1" w:rsidP="00154DD9">
      <w:pPr>
        <w:tabs>
          <w:tab w:val="left" w:pos="363"/>
        </w:tabs>
        <w:jc w:val="both"/>
        <w:rPr>
          <w:lang w:val="en-GB"/>
        </w:rPr>
      </w:pPr>
      <w:r>
        <w:rPr>
          <w:lang w:val="en-GB"/>
        </w:rPr>
        <w:tab/>
      </w:r>
      <w:r w:rsidR="00D508FF">
        <w:rPr>
          <w:lang w:val="en-GB"/>
        </w:rPr>
        <w:t>If you don’t know joy, then you may not know the power of the resurrection</w:t>
      </w:r>
      <w:r>
        <w:rPr>
          <w:lang w:val="en-GB"/>
        </w:rPr>
        <w:t>.</w:t>
      </w:r>
    </w:p>
    <w:p w14:paraId="289DA2C6" w14:textId="77777777" w:rsidR="008918AC" w:rsidRDefault="008918AC" w:rsidP="00154DD9">
      <w:pPr>
        <w:tabs>
          <w:tab w:val="left" w:pos="363"/>
        </w:tabs>
        <w:jc w:val="both"/>
        <w:rPr>
          <w:lang w:val="en-GB"/>
        </w:rPr>
      </w:pPr>
    </w:p>
    <w:p w14:paraId="427A4C70" w14:textId="68D33B9A" w:rsidR="008918AC" w:rsidRPr="00E13EC6" w:rsidRDefault="008918AC" w:rsidP="00154DD9">
      <w:pPr>
        <w:tabs>
          <w:tab w:val="left" w:pos="363"/>
        </w:tabs>
        <w:jc w:val="both"/>
        <w:rPr>
          <w:i/>
          <w:lang w:val="en-GB"/>
        </w:rPr>
      </w:pPr>
      <w:r w:rsidRPr="00E13EC6">
        <w:rPr>
          <w:i/>
          <w:lang w:val="en-GB"/>
        </w:rPr>
        <w:t>2. Remembering</w:t>
      </w:r>
    </w:p>
    <w:p w14:paraId="7E6547C5" w14:textId="4D434721" w:rsidR="008918AC" w:rsidRDefault="008918AC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>Remembering is an important spiritual discipline</w:t>
      </w:r>
      <w:r w:rsidR="00317737">
        <w:rPr>
          <w:rFonts w:eastAsia="Times New Roman"/>
          <w:bCs/>
          <w:lang w:val="en-GB"/>
        </w:rPr>
        <w:t xml:space="preserve">. </w:t>
      </w:r>
      <w:r>
        <w:rPr>
          <w:rFonts w:eastAsia="Times New Roman"/>
          <w:bCs/>
          <w:lang w:val="en-GB"/>
        </w:rPr>
        <w:t xml:space="preserve">Each week in Communion, </w:t>
      </w:r>
      <w:r w:rsidR="00E13EC6">
        <w:rPr>
          <w:rFonts w:eastAsia="Times New Roman"/>
          <w:bCs/>
          <w:lang w:val="en-GB"/>
        </w:rPr>
        <w:t xml:space="preserve">we remember that </w:t>
      </w:r>
      <w:r>
        <w:rPr>
          <w:rFonts w:eastAsia="Times New Roman"/>
          <w:bCs/>
          <w:lang w:val="en-GB"/>
        </w:rPr>
        <w:t>Jesus said “Do this in remembrance of me”</w:t>
      </w:r>
      <w:r w:rsidR="00317737">
        <w:rPr>
          <w:rFonts w:eastAsia="Times New Roman"/>
          <w:bCs/>
          <w:lang w:val="en-GB"/>
        </w:rPr>
        <w:t xml:space="preserve">. </w:t>
      </w:r>
      <w:r>
        <w:rPr>
          <w:rFonts w:eastAsia="Times New Roman"/>
          <w:bCs/>
          <w:lang w:val="en-GB"/>
        </w:rPr>
        <w:t>If we are to have hope for the future</w:t>
      </w:r>
      <w:r w:rsidR="00317737">
        <w:rPr>
          <w:rFonts w:eastAsia="Times New Roman"/>
          <w:bCs/>
          <w:lang w:val="en-GB"/>
        </w:rPr>
        <w:t xml:space="preserve">, </w:t>
      </w:r>
      <w:r w:rsidRPr="008918AC">
        <w:rPr>
          <w:rFonts w:eastAsia="Times New Roman"/>
          <w:bCs/>
          <w:lang w:val="en-GB"/>
        </w:rPr>
        <w:t>we need to look back and remember how God has been present with us</w:t>
      </w:r>
      <w:r w:rsidR="00317737">
        <w:rPr>
          <w:rFonts w:eastAsia="Times New Roman"/>
          <w:bCs/>
          <w:lang w:val="en-GB"/>
        </w:rPr>
        <w:t xml:space="preserve"> </w:t>
      </w:r>
      <w:r>
        <w:rPr>
          <w:rFonts w:eastAsia="Times New Roman"/>
          <w:bCs/>
          <w:lang w:val="en-GB"/>
        </w:rPr>
        <w:t>throughout our whole life</w:t>
      </w:r>
      <w:r w:rsidR="00317737">
        <w:rPr>
          <w:rFonts w:eastAsia="Times New Roman"/>
          <w:bCs/>
          <w:lang w:val="en-GB"/>
        </w:rPr>
        <w:t>.</w:t>
      </w:r>
    </w:p>
    <w:p w14:paraId="627C69CE" w14:textId="09625A24" w:rsidR="008918AC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8918AC">
        <w:rPr>
          <w:rFonts w:eastAsia="Times New Roman"/>
          <w:bCs/>
          <w:lang w:val="en-GB"/>
        </w:rPr>
        <w:t>In verse 8 in this Gospel reading, Luke says of the women</w:t>
      </w:r>
      <w:r>
        <w:rPr>
          <w:rFonts w:eastAsia="Times New Roman"/>
          <w:bCs/>
          <w:lang w:val="en-GB"/>
        </w:rPr>
        <w:t xml:space="preserve"> </w:t>
      </w:r>
      <w:r w:rsidR="008918AC" w:rsidRPr="008918AC">
        <w:rPr>
          <w:rFonts w:eastAsia="Times New Roman"/>
          <w:bCs/>
          <w:lang w:val="en-GB"/>
        </w:rPr>
        <w:t>“they remembered his words”</w:t>
      </w:r>
      <w:r>
        <w:rPr>
          <w:rFonts w:eastAsia="Times New Roman"/>
          <w:bCs/>
          <w:lang w:val="en-GB"/>
        </w:rPr>
        <w:t xml:space="preserve">. </w:t>
      </w:r>
      <w:r w:rsidR="008918AC">
        <w:rPr>
          <w:rFonts w:eastAsia="Times New Roman"/>
          <w:bCs/>
          <w:lang w:val="en-GB"/>
        </w:rPr>
        <w:t>Jesus had told them repeatedly that this resurrection would happen</w:t>
      </w:r>
      <w:r>
        <w:rPr>
          <w:rFonts w:eastAsia="Times New Roman"/>
          <w:bCs/>
          <w:lang w:val="en-GB"/>
        </w:rPr>
        <w:t xml:space="preserve"> </w:t>
      </w:r>
      <w:r w:rsidR="008918AC" w:rsidRPr="008918AC">
        <w:rPr>
          <w:rFonts w:eastAsia="Times New Roman"/>
          <w:bCs/>
          <w:lang w:val="en-GB"/>
        </w:rPr>
        <w:t>but they hadn’t really engaged with that</w:t>
      </w:r>
      <w:r>
        <w:rPr>
          <w:rFonts w:eastAsia="Times New Roman"/>
          <w:bCs/>
          <w:lang w:val="en-GB"/>
        </w:rPr>
        <w:t xml:space="preserve"> </w:t>
      </w:r>
      <w:r w:rsidR="008918AC">
        <w:rPr>
          <w:rFonts w:eastAsia="Times New Roman"/>
          <w:bCs/>
          <w:lang w:val="en-GB"/>
        </w:rPr>
        <w:t>and had probably forgotten it</w:t>
      </w:r>
      <w:r>
        <w:rPr>
          <w:rFonts w:eastAsia="Times New Roman"/>
          <w:bCs/>
          <w:lang w:val="en-GB"/>
        </w:rPr>
        <w:t>.</w:t>
      </w:r>
    </w:p>
    <w:p w14:paraId="6C7FB890" w14:textId="33B2AFE0" w:rsidR="008918AC" w:rsidRPr="006010B5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8918AC">
        <w:rPr>
          <w:rFonts w:eastAsia="Times New Roman"/>
          <w:bCs/>
          <w:lang w:val="en-GB"/>
        </w:rPr>
        <w:t xml:space="preserve">How many times have you heard in church and through </w:t>
      </w:r>
      <w:r w:rsidR="00E13EC6">
        <w:rPr>
          <w:rFonts w:eastAsia="Times New Roman"/>
          <w:bCs/>
          <w:lang w:val="en-GB"/>
        </w:rPr>
        <w:t xml:space="preserve">the </w:t>
      </w:r>
      <w:r w:rsidR="008918AC">
        <w:rPr>
          <w:rFonts w:eastAsia="Times New Roman"/>
          <w:bCs/>
          <w:lang w:val="en-GB"/>
        </w:rPr>
        <w:t>Facebook</w:t>
      </w:r>
      <w:r w:rsidR="00E13EC6">
        <w:rPr>
          <w:rFonts w:eastAsia="Times New Roman"/>
          <w:bCs/>
          <w:lang w:val="en-GB"/>
        </w:rPr>
        <w:t xml:space="preserve"> page</w:t>
      </w:r>
      <w:r>
        <w:rPr>
          <w:rFonts w:eastAsia="Times New Roman"/>
          <w:bCs/>
          <w:lang w:val="en-GB"/>
        </w:rPr>
        <w:t xml:space="preserve"> </w:t>
      </w:r>
      <w:r w:rsidR="008918AC" w:rsidRPr="008918AC">
        <w:rPr>
          <w:rFonts w:eastAsia="Times New Roman"/>
          <w:bCs/>
          <w:lang w:val="en-GB"/>
        </w:rPr>
        <w:t>and in private conversations</w:t>
      </w:r>
      <w:r w:rsidR="00E13EC6">
        <w:rPr>
          <w:rFonts w:eastAsia="Times New Roman"/>
          <w:bCs/>
          <w:lang w:val="en-GB"/>
        </w:rPr>
        <w:t>, and in the hymns we sing</w:t>
      </w:r>
      <w:r>
        <w:rPr>
          <w:rFonts w:eastAsia="Times New Roman"/>
          <w:bCs/>
          <w:lang w:val="en-GB"/>
        </w:rPr>
        <w:t xml:space="preserve">, </w:t>
      </w:r>
      <w:r w:rsidR="008918AC">
        <w:rPr>
          <w:rFonts w:eastAsia="Times New Roman"/>
          <w:bCs/>
          <w:lang w:val="en-GB"/>
        </w:rPr>
        <w:t>that God is with you and will be with you as you walk into your future?</w:t>
      </w:r>
      <w:r>
        <w:rPr>
          <w:rFonts w:eastAsia="Times New Roman"/>
          <w:bCs/>
          <w:lang w:val="en-GB"/>
        </w:rPr>
        <w:t xml:space="preserve"> </w:t>
      </w:r>
      <w:r w:rsidR="008918AC">
        <w:rPr>
          <w:rFonts w:eastAsia="Times New Roman"/>
          <w:bCs/>
          <w:lang w:val="en-GB"/>
        </w:rPr>
        <w:t>If you are finding the present or the future filled with anxiety</w:t>
      </w:r>
      <w:r>
        <w:rPr>
          <w:rFonts w:eastAsia="Times New Roman"/>
          <w:bCs/>
          <w:lang w:val="en-GB"/>
        </w:rPr>
        <w:t xml:space="preserve">, </w:t>
      </w:r>
      <w:r w:rsidR="008918AC" w:rsidRPr="008918AC">
        <w:rPr>
          <w:rFonts w:eastAsia="Times New Roman"/>
          <w:bCs/>
          <w:lang w:val="en-GB"/>
        </w:rPr>
        <w:t>then you need to make some space to remember…</w:t>
      </w:r>
      <w:r w:rsidR="008918AC">
        <w:rPr>
          <w:rFonts w:eastAsia="Times New Roman"/>
          <w:bCs/>
          <w:lang w:val="en-GB"/>
        </w:rPr>
        <w:t xml:space="preserve">As you remember, </w:t>
      </w:r>
      <w:r w:rsidR="006010B5">
        <w:rPr>
          <w:rFonts w:eastAsia="Times New Roman"/>
          <w:bCs/>
          <w:lang w:val="en-GB"/>
        </w:rPr>
        <w:t>as you remember God’s presence with you</w:t>
      </w:r>
      <w:r>
        <w:rPr>
          <w:rFonts w:eastAsia="Times New Roman"/>
          <w:bCs/>
          <w:lang w:val="en-GB"/>
        </w:rPr>
        <w:t xml:space="preserve"> </w:t>
      </w:r>
      <w:r w:rsidR="006010B5" w:rsidRPr="006010B5">
        <w:rPr>
          <w:rFonts w:eastAsia="Times New Roman"/>
          <w:bCs/>
          <w:lang w:val="en-GB"/>
        </w:rPr>
        <w:t>and his promise that he promises to be present with you through all time</w:t>
      </w:r>
      <w:r>
        <w:rPr>
          <w:rFonts w:eastAsia="Times New Roman"/>
          <w:bCs/>
          <w:lang w:val="en-GB"/>
        </w:rPr>
        <w:t xml:space="preserve">, </w:t>
      </w:r>
      <w:r w:rsidR="008918AC" w:rsidRPr="006010B5">
        <w:rPr>
          <w:rFonts w:eastAsia="Times New Roman"/>
          <w:bCs/>
          <w:lang w:val="en-GB"/>
        </w:rPr>
        <w:t>so that will make sense of your life</w:t>
      </w:r>
      <w:r>
        <w:rPr>
          <w:rFonts w:eastAsia="Times New Roman"/>
          <w:bCs/>
          <w:lang w:val="en-GB"/>
        </w:rPr>
        <w:t>.</w:t>
      </w:r>
    </w:p>
    <w:p w14:paraId="15D92E23" w14:textId="77777777" w:rsidR="008918AC" w:rsidRDefault="008918AC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</w:p>
    <w:p w14:paraId="47CBB454" w14:textId="4E9ABED3" w:rsidR="008918AC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8918AC">
        <w:rPr>
          <w:rFonts w:eastAsia="Times New Roman"/>
          <w:bCs/>
          <w:lang w:val="en-GB"/>
        </w:rPr>
        <w:t>Rejoicing</w:t>
      </w:r>
      <w:r>
        <w:rPr>
          <w:rFonts w:eastAsia="Times New Roman"/>
          <w:bCs/>
          <w:lang w:val="en-GB"/>
        </w:rPr>
        <w:t>.</w:t>
      </w:r>
    </w:p>
    <w:p w14:paraId="1E44F887" w14:textId="21977D4B" w:rsidR="008918AC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8918AC">
        <w:rPr>
          <w:rFonts w:eastAsia="Times New Roman"/>
          <w:bCs/>
          <w:lang w:val="en-GB"/>
        </w:rPr>
        <w:t>Remembering</w:t>
      </w:r>
      <w:r>
        <w:rPr>
          <w:rFonts w:eastAsia="Times New Roman"/>
          <w:bCs/>
          <w:lang w:val="en-GB"/>
        </w:rPr>
        <w:t>.</w:t>
      </w:r>
    </w:p>
    <w:p w14:paraId="4BAE7B84" w14:textId="77777777" w:rsidR="00317737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</w:p>
    <w:p w14:paraId="31A700F9" w14:textId="6EDD2486" w:rsidR="008918AC" w:rsidRPr="006010B5" w:rsidRDefault="008918AC" w:rsidP="00154DD9">
      <w:pPr>
        <w:tabs>
          <w:tab w:val="left" w:pos="363"/>
        </w:tabs>
        <w:jc w:val="both"/>
        <w:rPr>
          <w:rFonts w:eastAsia="Times New Roman"/>
          <w:bCs/>
          <w:i/>
          <w:lang w:val="en-GB"/>
        </w:rPr>
      </w:pPr>
      <w:r w:rsidRPr="006010B5">
        <w:rPr>
          <w:rFonts w:eastAsia="Times New Roman"/>
          <w:bCs/>
          <w:i/>
          <w:lang w:val="en-GB"/>
        </w:rPr>
        <w:t>3. Returning</w:t>
      </w:r>
    </w:p>
    <w:p w14:paraId="1E4E0D3A" w14:textId="28C06927" w:rsidR="008918AC" w:rsidRPr="008918AC" w:rsidRDefault="008918AC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>The women left the grave and returned to the disciples</w:t>
      </w:r>
      <w:r w:rsidR="00317737">
        <w:rPr>
          <w:rFonts w:eastAsia="Times New Roman"/>
          <w:bCs/>
          <w:lang w:val="en-GB"/>
        </w:rPr>
        <w:t xml:space="preserve"> </w:t>
      </w:r>
      <w:r w:rsidRPr="008918AC">
        <w:rPr>
          <w:rFonts w:eastAsia="Times New Roman"/>
          <w:bCs/>
          <w:lang w:val="en-GB"/>
        </w:rPr>
        <w:t>and it was in the returning that they found hope for the future</w:t>
      </w:r>
      <w:r w:rsidR="00317737">
        <w:rPr>
          <w:rFonts w:eastAsia="Times New Roman"/>
          <w:bCs/>
          <w:lang w:val="en-GB"/>
        </w:rPr>
        <w:t>.</w:t>
      </w:r>
    </w:p>
    <w:p w14:paraId="43122EBF" w14:textId="7A72BF83" w:rsidR="008918AC" w:rsidRPr="006010B5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8918AC">
        <w:rPr>
          <w:rFonts w:eastAsia="Times New Roman"/>
          <w:bCs/>
          <w:lang w:val="en-GB"/>
        </w:rPr>
        <w:t>There is a temptation for us to stay in the graveyard of our disappointments</w:t>
      </w:r>
      <w:r>
        <w:rPr>
          <w:rFonts w:eastAsia="Times New Roman"/>
          <w:bCs/>
          <w:lang w:val="en-GB"/>
        </w:rPr>
        <w:t>. T</w:t>
      </w:r>
      <w:r w:rsidR="006010B5" w:rsidRPr="006010B5">
        <w:rPr>
          <w:rFonts w:eastAsia="Times New Roman"/>
          <w:bCs/>
          <w:lang w:val="en-GB"/>
        </w:rPr>
        <w:t>here is a temptation, when life gets tough</w:t>
      </w:r>
      <w:r>
        <w:rPr>
          <w:rFonts w:eastAsia="Times New Roman"/>
          <w:bCs/>
          <w:lang w:val="en-GB"/>
        </w:rPr>
        <w:t xml:space="preserve">, </w:t>
      </w:r>
      <w:r w:rsidR="006010B5">
        <w:rPr>
          <w:rFonts w:eastAsia="Times New Roman"/>
          <w:bCs/>
          <w:lang w:val="en-GB"/>
        </w:rPr>
        <w:t>for us to move away from church or neglect our spiritual disciplines through the week</w:t>
      </w:r>
      <w:r>
        <w:rPr>
          <w:rFonts w:eastAsia="Times New Roman"/>
          <w:bCs/>
          <w:lang w:val="en-GB"/>
        </w:rPr>
        <w:t>. B</w:t>
      </w:r>
      <w:r w:rsidR="008918AC" w:rsidRPr="008918AC">
        <w:rPr>
          <w:rFonts w:eastAsia="Times New Roman"/>
          <w:bCs/>
          <w:lang w:val="en-GB"/>
        </w:rPr>
        <w:t xml:space="preserve">ut </w:t>
      </w:r>
      <w:r w:rsidR="006010B5">
        <w:rPr>
          <w:rFonts w:eastAsia="Times New Roman"/>
          <w:bCs/>
          <w:lang w:val="en-GB"/>
        </w:rPr>
        <w:t xml:space="preserve">the truth is that </w:t>
      </w:r>
      <w:r w:rsidR="008918AC" w:rsidRPr="008918AC">
        <w:rPr>
          <w:rFonts w:eastAsia="Times New Roman"/>
          <w:bCs/>
          <w:lang w:val="en-GB"/>
        </w:rPr>
        <w:t>we will not find peace there</w:t>
      </w:r>
      <w:r>
        <w:rPr>
          <w:rFonts w:eastAsia="Times New Roman"/>
          <w:bCs/>
          <w:lang w:val="en-GB"/>
        </w:rPr>
        <w:t xml:space="preserve">. </w:t>
      </w:r>
      <w:r w:rsidR="008918AC">
        <w:rPr>
          <w:rFonts w:eastAsia="Times New Roman"/>
          <w:bCs/>
          <w:lang w:val="en-GB"/>
        </w:rPr>
        <w:t>We need instead to return to the Christian community</w:t>
      </w:r>
      <w:r w:rsidR="006010B5">
        <w:rPr>
          <w:rFonts w:eastAsia="Times New Roman"/>
          <w:bCs/>
          <w:lang w:val="en-GB"/>
        </w:rPr>
        <w:t>, return to our spiritual disciplines</w:t>
      </w:r>
      <w:r>
        <w:rPr>
          <w:rFonts w:eastAsia="Times New Roman"/>
          <w:bCs/>
          <w:lang w:val="en-GB"/>
        </w:rPr>
        <w:t xml:space="preserve">, </w:t>
      </w:r>
      <w:r w:rsidR="008918AC" w:rsidRPr="008918AC">
        <w:rPr>
          <w:rFonts w:eastAsia="Times New Roman"/>
          <w:bCs/>
          <w:lang w:val="en-GB"/>
        </w:rPr>
        <w:t>where we can reflect together on the reality of the risen Christ</w:t>
      </w:r>
      <w:r>
        <w:rPr>
          <w:rFonts w:eastAsia="Times New Roman"/>
          <w:bCs/>
          <w:lang w:val="en-GB"/>
        </w:rPr>
        <w:t xml:space="preserve">. </w:t>
      </w:r>
      <w:r w:rsidR="006010B5">
        <w:rPr>
          <w:rFonts w:eastAsia="Times New Roman"/>
          <w:bCs/>
          <w:lang w:val="en-GB"/>
        </w:rPr>
        <w:t>A</w:t>
      </w:r>
      <w:r w:rsidR="008918AC" w:rsidRPr="006010B5">
        <w:rPr>
          <w:rFonts w:eastAsia="Times New Roman"/>
          <w:bCs/>
          <w:lang w:val="en-GB"/>
        </w:rPr>
        <w:t xml:space="preserve">nd </w:t>
      </w:r>
      <w:r w:rsidR="006010B5">
        <w:rPr>
          <w:rFonts w:eastAsia="Times New Roman"/>
          <w:bCs/>
          <w:lang w:val="en-GB"/>
        </w:rPr>
        <w:t>it is in that place that</w:t>
      </w:r>
      <w:r w:rsidR="008918AC" w:rsidRPr="006010B5">
        <w:rPr>
          <w:rFonts w:eastAsia="Times New Roman"/>
          <w:bCs/>
          <w:lang w:val="en-GB"/>
        </w:rPr>
        <w:t xml:space="preserve"> we will find peace and hope for the future</w:t>
      </w:r>
      <w:r>
        <w:rPr>
          <w:rFonts w:eastAsia="Times New Roman"/>
          <w:bCs/>
          <w:lang w:val="en-GB"/>
        </w:rPr>
        <w:t>.</w:t>
      </w:r>
    </w:p>
    <w:p w14:paraId="3F9F83C9" w14:textId="77777777" w:rsidR="008918AC" w:rsidRDefault="008918AC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</w:p>
    <w:p w14:paraId="44529CEB" w14:textId="2965B8BD" w:rsidR="008918AC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8918AC">
        <w:rPr>
          <w:rFonts w:eastAsia="Times New Roman"/>
          <w:bCs/>
          <w:lang w:val="en-GB"/>
        </w:rPr>
        <w:t>Rejoicing</w:t>
      </w:r>
      <w:r>
        <w:rPr>
          <w:rFonts w:eastAsia="Times New Roman"/>
          <w:bCs/>
          <w:lang w:val="en-GB"/>
        </w:rPr>
        <w:t>.</w:t>
      </w:r>
    </w:p>
    <w:p w14:paraId="5202F6B3" w14:textId="72A3CA19" w:rsidR="008918AC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8918AC">
        <w:rPr>
          <w:rFonts w:eastAsia="Times New Roman"/>
          <w:bCs/>
          <w:lang w:val="en-GB"/>
        </w:rPr>
        <w:t>Remembering</w:t>
      </w:r>
      <w:r>
        <w:rPr>
          <w:rFonts w:eastAsia="Times New Roman"/>
          <w:bCs/>
          <w:lang w:val="en-GB"/>
        </w:rPr>
        <w:t>.</w:t>
      </w:r>
    </w:p>
    <w:p w14:paraId="305AAB87" w14:textId="1003AD8D" w:rsidR="008918AC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8918AC">
        <w:rPr>
          <w:rFonts w:eastAsia="Times New Roman"/>
          <w:bCs/>
          <w:lang w:val="en-GB"/>
        </w:rPr>
        <w:t>Returning</w:t>
      </w:r>
      <w:r>
        <w:rPr>
          <w:rFonts w:eastAsia="Times New Roman"/>
          <w:bCs/>
          <w:lang w:val="en-GB"/>
        </w:rPr>
        <w:t>.</w:t>
      </w:r>
    </w:p>
    <w:p w14:paraId="19270613" w14:textId="77777777" w:rsidR="006010B5" w:rsidRDefault="006010B5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</w:p>
    <w:p w14:paraId="0920D7C1" w14:textId="7825AA53" w:rsidR="006010B5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6010B5">
        <w:rPr>
          <w:rFonts w:eastAsia="Times New Roman"/>
          <w:bCs/>
          <w:lang w:val="en-GB"/>
        </w:rPr>
        <w:t>And finally…</w:t>
      </w:r>
    </w:p>
    <w:p w14:paraId="5B245C13" w14:textId="77777777" w:rsidR="008918AC" w:rsidRPr="008918AC" w:rsidRDefault="008918AC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</w:p>
    <w:p w14:paraId="7C583E10" w14:textId="2BF647D9" w:rsidR="008918AC" w:rsidRPr="006010B5" w:rsidRDefault="008918AC" w:rsidP="00154DD9">
      <w:pPr>
        <w:tabs>
          <w:tab w:val="left" w:pos="363"/>
        </w:tabs>
        <w:jc w:val="both"/>
        <w:rPr>
          <w:i/>
          <w:lang w:val="en-GB"/>
        </w:rPr>
      </w:pPr>
      <w:r w:rsidRPr="006010B5">
        <w:rPr>
          <w:i/>
          <w:lang w:val="en-GB"/>
        </w:rPr>
        <w:t>4. Reporting</w:t>
      </w:r>
    </w:p>
    <w:p w14:paraId="24751CF7" w14:textId="0FC9C523" w:rsidR="008918AC" w:rsidRDefault="008918AC" w:rsidP="00154DD9">
      <w:pPr>
        <w:tabs>
          <w:tab w:val="left" w:pos="363"/>
        </w:tabs>
        <w:jc w:val="both"/>
        <w:rPr>
          <w:lang w:val="en-GB"/>
        </w:rPr>
      </w:pPr>
      <w:r>
        <w:rPr>
          <w:lang w:val="en-GB"/>
        </w:rPr>
        <w:t>The women returned to the disciples</w:t>
      </w:r>
      <w:r w:rsidR="00317737">
        <w:rPr>
          <w:lang w:val="en-GB"/>
        </w:rPr>
        <w:t xml:space="preserve"> </w:t>
      </w:r>
      <w:r w:rsidRPr="008918AC">
        <w:rPr>
          <w:lang w:val="en-GB"/>
        </w:rPr>
        <w:t>and they reported all that had happened</w:t>
      </w:r>
      <w:r w:rsidR="00317737">
        <w:rPr>
          <w:lang w:val="en-GB"/>
        </w:rPr>
        <w:t xml:space="preserve">. </w:t>
      </w:r>
      <w:r>
        <w:rPr>
          <w:lang w:val="en-GB"/>
        </w:rPr>
        <w:t>And in that reporting, everyone was encouraged and grew in faith</w:t>
      </w:r>
      <w:r w:rsidR="00317737">
        <w:rPr>
          <w:lang w:val="en-GB"/>
        </w:rPr>
        <w:t>.</w:t>
      </w:r>
    </w:p>
    <w:p w14:paraId="2F9ADE54" w14:textId="7E34C6CA" w:rsidR="008918AC" w:rsidRPr="008918AC" w:rsidRDefault="00317737" w:rsidP="00154DD9">
      <w:pPr>
        <w:tabs>
          <w:tab w:val="left" w:pos="363"/>
        </w:tabs>
        <w:jc w:val="both"/>
        <w:rPr>
          <w:lang w:val="en-GB"/>
        </w:rPr>
      </w:pPr>
      <w:r>
        <w:rPr>
          <w:lang w:val="en-GB"/>
        </w:rPr>
        <w:tab/>
      </w:r>
      <w:r w:rsidR="008918AC">
        <w:rPr>
          <w:lang w:val="en-GB"/>
        </w:rPr>
        <w:t>If you have experienced the resurrection of Jesus for yourself</w:t>
      </w:r>
      <w:r>
        <w:rPr>
          <w:lang w:val="en-GB"/>
        </w:rPr>
        <w:t xml:space="preserve">, </w:t>
      </w:r>
      <w:r w:rsidR="008918AC" w:rsidRPr="008918AC">
        <w:rPr>
          <w:lang w:val="en-GB"/>
        </w:rPr>
        <w:t>you should follow the example of the women in this story</w:t>
      </w:r>
      <w:r>
        <w:rPr>
          <w:lang w:val="en-GB"/>
        </w:rPr>
        <w:t xml:space="preserve"> </w:t>
      </w:r>
      <w:r w:rsidR="008918AC">
        <w:rPr>
          <w:lang w:val="en-GB"/>
        </w:rPr>
        <w:t>and report it to others</w:t>
      </w:r>
      <w:r w:rsidR="006010B5">
        <w:rPr>
          <w:lang w:val="en-GB"/>
        </w:rPr>
        <w:t>, tell others the good news of the resurrection</w:t>
      </w:r>
      <w:r>
        <w:rPr>
          <w:lang w:val="en-GB"/>
        </w:rPr>
        <w:t xml:space="preserve"> </w:t>
      </w:r>
      <w:r w:rsidR="008918AC">
        <w:rPr>
          <w:lang w:val="en-GB"/>
        </w:rPr>
        <w:t>so that they too can be encouraged into a relationship with the living Christ</w:t>
      </w:r>
      <w:r>
        <w:rPr>
          <w:lang w:val="en-GB"/>
        </w:rPr>
        <w:t>.</w:t>
      </w:r>
    </w:p>
    <w:p w14:paraId="6051F2FB" w14:textId="77777777" w:rsidR="008918AC" w:rsidRDefault="008918AC" w:rsidP="00154DD9">
      <w:pPr>
        <w:tabs>
          <w:tab w:val="left" w:pos="363"/>
        </w:tabs>
        <w:jc w:val="both"/>
        <w:rPr>
          <w:lang w:val="en-GB"/>
        </w:rPr>
      </w:pPr>
    </w:p>
    <w:p w14:paraId="1B9347E9" w14:textId="6245F353" w:rsidR="008918AC" w:rsidRPr="008918AC" w:rsidRDefault="006010B5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>So, in conclusion, then…T</w:t>
      </w:r>
      <w:r w:rsidR="008918AC" w:rsidRPr="008918AC">
        <w:rPr>
          <w:rFonts w:eastAsia="Times New Roman"/>
          <w:bCs/>
          <w:lang w:val="en-GB"/>
        </w:rPr>
        <w:t>he resurrection is absolutely central to what Christians believe</w:t>
      </w:r>
      <w:r w:rsidR="00317737">
        <w:rPr>
          <w:rFonts w:eastAsia="Times New Roman"/>
          <w:bCs/>
          <w:lang w:val="en-GB"/>
        </w:rPr>
        <w:t xml:space="preserve">. </w:t>
      </w:r>
      <w:r w:rsidR="008918AC">
        <w:rPr>
          <w:rFonts w:eastAsia="Times New Roman"/>
          <w:bCs/>
          <w:lang w:val="en-GB"/>
        </w:rPr>
        <w:t>If we don’t have a resurrection, then we don’t have a faith – it is that simple</w:t>
      </w:r>
      <w:r w:rsidR="00317737">
        <w:rPr>
          <w:rFonts w:eastAsia="Times New Roman"/>
          <w:bCs/>
          <w:lang w:val="en-GB"/>
        </w:rPr>
        <w:t xml:space="preserve">. </w:t>
      </w:r>
      <w:r w:rsidR="008918AC">
        <w:rPr>
          <w:rFonts w:eastAsia="Times New Roman"/>
          <w:bCs/>
          <w:lang w:val="en-GB"/>
        </w:rPr>
        <w:t>And we need to remember</w:t>
      </w:r>
      <w:r w:rsidR="00317737">
        <w:rPr>
          <w:rFonts w:eastAsia="Times New Roman"/>
          <w:bCs/>
          <w:lang w:val="en-GB"/>
        </w:rPr>
        <w:t xml:space="preserve"> </w:t>
      </w:r>
      <w:r w:rsidR="008918AC" w:rsidRPr="008918AC">
        <w:rPr>
          <w:rFonts w:eastAsia="Times New Roman"/>
          <w:bCs/>
          <w:lang w:val="en-GB"/>
        </w:rPr>
        <w:t>first that the resurrection initially brings confusion rather than clarity</w:t>
      </w:r>
      <w:r w:rsidR="00317737">
        <w:rPr>
          <w:rFonts w:eastAsia="Times New Roman"/>
          <w:bCs/>
          <w:lang w:val="en-GB"/>
        </w:rPr>
        <w:t xml:space="preserve"> </w:t>
      </w:r>
      <w:r w:rsidR="008918AC">
        <w:rPr>
          <w:rFonts w:eastAsia="Times New Roman"/>
          <w:bCs/>
          <w:lang w:val="en-GB"/>
        </w:rPr>
        <w:t>because it goes against all our logic and intuition</w:t>
      </w:r>
      <w:r w:rsidR="00317737">
        <w:rPr>
          <w:rFonts w:eastAsia="Times New Roman"/>
          <w:bCs/>
          <w:lang w:val="en-GB"/>
        </w:rPr>
        <w:t xml:space="preserve">, </w:t>
      </w:r>
      <w:r w:rsidR="008918AC">
        <w:rPr>
          <w:rFonts w:eastAsia="Times New Roman"/>
          <w:bCs/>
          <w:lang w:val="en-GB"/>
        </w:rPr>
        <w:t>second, that it challenges our certainties as we learn to unbelieve and believe afresh</w:t>
      </w:r>
      <w:r w:rsidR="00317737">
        <w:rPr>
          <w:rFonts w:eastAsia="Times New Roman"/>
          <w:bCs/>
          <w:lang w:val="en-GB"/>
        </w:rPr>
        <w:t xml:space="preserve">, </w:t>
      </w:r>
      <w:r w:rsidR="008918AC">
        <w:rPr>
          <w:rFonts w:eastAsia="Times New Roman"/>
          <w:bCs/>
          <w:lang w:val="en-GB"/>
        </w:rPr>
        <w:t>third that the resurrection challe</w:t>
      </w:r>
      <w:r w:rsidR="006A7144">
        <w:rPr>
          <w:rFonts w:eastAsia="Times New Roman"/>
          <w:bCs/>
          <w:lang w:val="en-GB"/>
        </w:rPr>
        <w:t>n</w:t>
      </w:r>
      <w:r w:rsidR="008918AC">
        <w:rPr>
          <w:rFonts w:eastAsia="Times New Roman"/>
          <w:bCs/>
          <w:lang w:val="en-GB"/>
        </w:rPr>
        <w:t>ges us to respond</w:t>
      </w:r>
      <w:r w:rsidR="00317737">
        <w:rPr>
          <w:rFonts w:eastAsia="Times New Roman"/>
          <w:bCs/>
          <w:lang w:val="en-GB"/>
        </w:rPr>
        <w:t xml:space="preserve"> </w:t>
      </w:r>
      <w:r w:rsidR="008918AC">
        <w:rPr>
          <w:rFonts w:eastAsia="Times New Roman"/>
          <w:bCs/>
          <w:lang w:val="en-GB"/>
        </w:rPr>
        <w:t xml:space="preserve">through rejoicing, remembering, </w:t>
      </w:r>
      <w:r w:rsidR="006A7144">
        <w:rPr>
          <w:rFonts w:eastAsia="Times New Roman"/>
          <w:bCs/>
          <w:lang w:val="en-GB"/>
        </w:rPr>
        <w:t>returning and reporting</w:t>
      </w:r>
      <w:r w:rsidR="00317737">
        <w:rPr>
          <w:rFonts w:eastAsia="Times New Roman"/>
          <w:bCs/>
          <w:lang w:val="en-GB"/>
        </w:rPr>
        <w:t>.</w:t>
      </w:r>
    </w:p>
    <w:p w14:paraId="2D1C7EFF" w14:textId="3094A885" w:rsidR="0081675F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6A7144">
        <w:rPr>
          <w:rFonts w:eastAsia="Times New Roman"/>
          <w:bCs/>
          <w:lang w:val="en-GB"/>
        </w:rPr>
        <w:t>Do you know the resurrected Christ for yourself?</w:t>
      </w:r>
    </w:p>
    <w:p w14:paraId="6DBAA8FA" w14:textId="0F65CBFA" w:rsidR="006A7144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6A7144">
        <w:rPr>
          <w:rFonts w:eastAsia="Times New Roman"/>
          <w:bCs/>
          <w:lang w:val="en-GB"/>
        </w:rPr>
        <w:t>Don’t worry if you are confused – that’s a sign of faith</w:t>
      </w:r>
      <w:r>
        <w:rPr>
          <w:rFonts w:eastAsia="Times New Roman"/>
          <w:bCs/>
          <w:lang w:val="en-GB"/>
        </w:rPr>
        <w:t>.</w:t>
      </w:r>
    </w:p>
    <w:p w14:paraId="0A46B6C7" w14:textId="1FFD09EF" w:rsidR="006A7144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6A7144">
        <w:rPr>
          <w:rFonts w:eastAsia="Times New Roman"/>
          <w:bCs/>
          <w:lang w:val="en-GB"/>
        </w:rPr>
        <w:t>Don’t worry if you have lost your certainties – that too is a sign of faith</w:t>
      </w:r>
      <w:r>
        <w:rPr>
          <w:rFonts w:eastAsia="Times New Roman"/>
          <w:bCs/>
          <w:lang w:val="en-GB"/>
        </w:rPr>
        <w:t>.</w:t>
      </w:r>
    </w:p>
    <w:p w14:paraId="5875F60A" w14:textId="452302DA" w:rsidR="006A7144" w:rsidRPr="00317737" w:rsidRDefault="00317737" w:rsidP="00154DD9">
      <w:pPr>
        <w:tabs>
          <w:tab w:val="left" w:pos="363"/>
        </w:tabs>
        <w:jc w:val="both"/>
        <w:rPr>
          <w:rFonts w:eastAsia="Times New Roman"/>
          <w:bCs/>
          <w:lang w:val="en-GB"/>
        </w:rPr>
      </w:pPr>
      <w:r>
        <w:rPr>
          <w:rFonts w:eastAsia="Times New Roman"/>
          <w:bCs/>
          <w:lang w:val="en-GB"/>
        </w:rPr>
        <w:tab/>
      </w:r>
      <w:r w:rsidR="006A7144">
        <w:rPr>
          <w:rFonts w:eastAsia="Times New Roman"/>
          <w:bCs/>
          <w:lang w:val="en-GB"/>
        </w:rPr>
        <w:t>If you know the resurrected Christ for yourself, then respond:</w:t>
      </w:r>
      <w:r>
        <w:rPr>
          <w:rFonts w:eastAsia="Times New Roman"/>
          <w:bCs/>
          <w:lang w:val="en-GB"/>
        </w:rPr>
        <w:t xml:space="preserve"> </w:t>
      </w:r>
      <w:r w:rsidR="006A7144" w:rsidRPr="006A7144">
        <w:rPr>
          <w:rFonts w:eastAsia="Times New Roman"/>
          <w:bCs/>
          <w:lang w:val="en-GB"/>
        </w:rPr>
        <w:t>respond by rejoicing</w:t>
      </w:r>
      <w:r>
        <w:rPr>
          <w:rFonts w:eastAsia="Times New Roman"/>
          <w:bCs/>
          <w:lang w:val="en-GB"/>
        </w:rPr>
        <w:t xml:space="preserve">, </w:t>
      </w:r>
      <w:r w:rsidR="006A7144">
        <w:t>respond by remembering God’s goodness to you – past, present and future</w:t>
      </w:r>
      <w:r>
        <w:rPr>
          <w:rFonts w:eastAsia="Times New Roman"/>
          <w:bCs/>
          <w:lang w:val="en-GB"/>
        </w:rPr>
        <w:t xml:space="preserve">, </w:t>
      </w:r>
      <w:r w:rsidR="006A7144">
        <w:t>respond by returning to the Church community in faith and enthusiasm</w:t>
      </w:r>
      <w:r>
        <w:rPr>
          <w:rFonts w:eastAsia="Times New Roman"/>
          <w:bCs/>
          <w:lang w:val="en-GB"/>
        </w:rPr>
        <w:t xml:space="preserve">, </w:t>
      </w:r>
      <w:r w:rsidR="006A7144">
        <w:t>respond by reporting what you have experienced to other people</w:t>
      </w:r>
      <w:r>
        <w:t>.</w:t>
      </w:r>
    </w:p>
    <w:p w14:paraId="1A10604D" w14:textId="63EC3B20" w:rsidR="004674BA" w:rsidRDefault="00317737" w:rsidP="00154DD9">
      <w:pPr>
        <w:tabs>
          <w:tab w:val="left" w:pos="363"/>
        </w:tabs>
        <w:jc w:val="both"/>
      </w:pPr>
      <w:r>
        <w:tab/>
      </w:r>
      <w:r w:rsidR="004674BA">
        <w:t>If the world needs one message above all others at this time in history</w:t>
      </w:r>
      <w:r>
        <w:t xml:space="preserve">, </w:t>
      </w:r>
      <w:r w:rsidR="004674BA" w:rsidRPr="004674BA">
        <w:t>it is the reality of the resurrection of Jesus Christ</w:t>
      </w:r>
      <w:r>
        <w:t xml:space="preserve"> </w:t>
      </w:r>
      <w:r w:rsidR="004674BA">
        <w:t>and how the resurrection can transform individuals, communities and nations</w:t>
      </w:r>
      <w:r>
        <w:t>.</w:t>
      </w:r>
    </w:p>
    <w:p w14:paraId="56D873BE" w14:textId="78A53820" w:rsidR="004674BA" w:rsidRPr="004674BA" w:rsidRDefault="00317737" w:rsidP="00154DD9">
      <w:pPr>
        <w:tabs>
          <w:tab w:val="left" w:pos="363"/>
        </w:tabs>
        <w:jc w:val="both"/>
      </w:pPr>
      <w:r>
        <w:tab/>
      </w:r>
      <w:bookmarkStart w:id="0" w:name="_GoBack"/>
      <w:bookmarkEnd w:id="0"/>
      <w:r w:rsidR="004674BA">
        <w:t>And if you and I won’t tell people this Good News, then who will?</w:t>
      </w:r>
    </w:p>
    <w:sectPr w:rsidR="004674BA" w:rsidRPr="004674BA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46C48" w14:textId="77777777" w:rsidR="00E13EC6" w:rsidRDefault="00E13EC6" w:rsidP="0025057F">
      <w:r>
        <w:separator/>
      </w:r>
    </w:p>
  </w:endnote>
  <w:endnote w:type="continuationSeparator" w:id="0">
    <w:p w14:paraId="1DFB86B3" w14:textId="77777777" w:rsidR="00E13EC6" w:rsidRDefault="00E13EC6" w:rsidP="0025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8D3DF" w14:textId="77777777" w:rsidR="00E13EC6" w:rsidRDefault="00E13EC6" w:rsidP="00071C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F18B45" w14:textId="77777777" w:rsidR="00E13EC6" w:rsidRDefault="00E13EC6" w:rsidP="002505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AB65A" w14:textId="77777777" w:rsidR="00E13EC6" w:rsidRPr="007E2F35" w:rsidRDefault="00E13EC6" w:rsidP="00071C7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7E2F35">
      <w:rPr>
        <w:rStyle w:val="PageNumber"/>
        <w:rFonts w:ascii="Arial" w:hAnsi="Arial" w:cs="Arial"/>
        <w:sz w:val="20"/>
        <w:szCs w:val="20"/>
      </w:rPr>
      <w:fldChar w:fldCharType="begin"/>
    </w:r>
    <w:r w:rsidRPr="007E2F3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7E2F35">
      <w:rPr>
        <w:rStyle w:val="PageNumber"/>
        <w:rFonts w:ascii="Arial" w:hAnsi="Arial" w:cs="Arial"/>
        <w:sz w:val="20"/>
        <w:szCs w:val="20"/>
      </w:rPr>
      <w:fldChar w:fldCharType="separate"/>
    </w:r>
    <w:r w:rsidR="00317737">
      <w:rPr>
        <w:rStyle w:val="PageNumber"/>
        <w:rFonts w:ascii="Arial" w:hAnsi="Arial" w:cs="Arial"/>
        <w:noProof/>
        <w:sz w:val="20"/>
        <w:szCs w:val="20"/>
      </w:rPr>
      <w:t>4</w:t>
    </w:r>
    <w:r w:rsidRPr="007E2F35">
      <w:rPr>
        <w:rStyle w:val="PageNumber"/>
        <w:rFonts w:ascii="Arial" w:hAnsi="Arial" w:cs="Arial"/>
        <w:sz w:val="20"/>
        <w:szCs w:val="20"/>
      </w:rPr>
      <w:fldChar w:fldCharType="end"/>
    </w:r>
  </w:p>
  <w:p w14:paraId="07965D6C" w14:textId="77777777" w:rsidR="00E13EC6" w:rsidRDefault="00E13EC6" w:rsidP="002505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E3EB7" w14:textId="77777777" w:rsidR="00E13EC6" w:rsidRDefault="00E13EC6" w:rsidP="0025057F">
      <w:r>
        <w:separator/>
      </w:r>
    </w:p>
  </w:footnote>
  <w:footnote w:type="continuationSeparator" w:id="0">
    <w:p w14:paraId="13262659" w14:textId="77777777" w:rsidR="00E13EC6" w:rsidRDefault="00E13EC6" w:rsidP="0025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AD7"/>
    <w:multiLevelType w:val="hybridMultilevel"/>
    <w:tmpl w:val="6C8818AA"/>
    <w:lvl w:ilvl="0" w:tplc="6006544C">
      <w:start w:val="4"/>
      <w:numFmt w:val="bullet"/>
      <w:lvlText w:val="-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E6D57C2"/>
    <w:multiLevelType w:val="hybridMultilevel"/>
    <w:tmpl w:val="D89430B2"/>
    <w:lvl w:ilvl="0" w:tplc="B1CA2A44">
      <w:start w:val="10"/>
      <w:numFmt w:val="bullet"/>
      <w:lvlText w:val="-"/>
      <w:lvlJc w:val="left"/>
      <w:pPr>
        <w:ind w:left="50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5F"/>
    <w:rsid w:val="000228FC"/>
    <w:rsid w:val="000319B2"/>
    <w:rsid w:val="00071C7C"/>
    <w:rsid w:val="000D65E1"/>
    <w:rsid w:val="001029D1"/>
    <w:rsid w:val="00144ECE"/>
    <w:rsid w:val="00154DD9"/>
    <w:rsid w:val="00156006"/>
    <w:rsid w:val="00180EF4"/>
    <w:rsid w:val="0025057F"/>
    <w:rsid w:val="00274C6F"/>
    <w:rsid w:val="00317737"/>
    <w:rsid w:val="0036260F"/>
    <w:rsid w:val="003B64D9"/>
    <w:rsid w:val="00456DBD"/>
    <w:rsid w:val="004674BA"/>
    <w:rsid w:val="006010B5"/>
    <w:rsid w:val="00640C28"/>
    <w:rsid w:val="00653C7D"/>
    <w:rsid w:val="006A7144"/>
    <w:rsid w:val="007446CC"/>
    <w:rsid w:val="007A4292"/>
    <w:rsid w:val="007A64CC"/>
    <w:rsid w:val="007E2F35"/>
    <w:rsid w:val="00806226"/>
    <w:rsid w:val="0081675F"/>
    <w:rsid w:val="0087760A"/>
    <w:rsid w:val="008918AC"/>
    <w:rsid w:val="008A3BF2"/>
    <w:rsid w:val="008D329D"/>
    <w:rsid w:val="00944B7A"/>
    <w:rsid w:val="00A17AB5"/>
    <w:rsid w:val="00A22A0C"/>
    <w:rsid w:val="00A330D1"/>
    <w:rsid w:val="00A811BA"/>
    <w:rsid w:val="00AA2794"/>
    <w:rsid w:val="00BE44EE"/>
    <w:rsid w:val="00BE5C7D"/>
    <w:rsid w:val="00C620AF"/>
    <w:rsid w:val="00C720A2"/>
    <w:rsid w:val="00D508FF"/>
    <w:rsid w:val="00DC2A1E"/>
    <w:rsid w:val="00DD52D6"/>
    <w:rsid w:val="00E13EC6"/>
    <w:rsid w:val="00E208CA"/>
    <w:rsid w:val="00E43074"/>
    <w:rsid w:val="00E713C6"/>
    <w:rsid w:val="00F25C80"/>
    <w:rsid w:val="00F835FD"/>
    <w:rsid w:val="00FC6B4A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4B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C8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"/>
    <w:qFormat/>
    <w:rsid w:val="00F25C80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7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1675F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81675F"/>
  </w:style>
  <w:style w:type="character" w:customStyle="1" w:styleId="Heading3Char">
    <w:name w:val="Heading 3 Char"/>
    <w:basedOn w:val="DefaultParagraphFont"/>
    <w:link w:val="Heading3"/>
    <w:uiPriority w:val="9"/>
    <w:rsid w:val="00F25C80"/>
    <w:rPr>
      <w:rFonts w:ascii="Times" w:hAnsi="Times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25C80"/>
    <w:rPr>
      <w:rFonts w:ascii="Times" w:hAnsi="Times"/>
      <w:b/>
      <w:b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5C80"/>
    <w:rPr>
      <w:rFonts w:ascii="Courier" w:hAnsi="Courier" w:cs="Courier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0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57F"/>
  </w:style>
  <w:style w:type="character" w:styleId="PageNumber">
    <w:name w:val="page number"/>
    <w:basedOn w:val="DefaultParagraphFont"/>
    <w:uiPriority w:val="99"/>
    <w:semiHidden/>
    <w:unhideWhenUsed/>
    <w:rsid w:val="0025057F"/>
  </w:style>
  <w:style w:type="paragraph" w:styleId="ListParagraph">
    <w:name w:val="List Paragraph"/>
    <w:basedOn w:val="Normal"/>
    <w:uiPriority w:val="34"/>
    <w:qFormat/>
    <w:rsid w:val="00250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F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5C8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paragraph" w:styleId="Heading4">
    <w:name w:val="heading 4"/>
    <w:basedOn w:val="Normal"/>
    <w:link w:val="Heading4Char"/>
    <w:uiPriority w:val="9"/>
    <w:qFormat/>
    <w:rsid w:val="00F25C80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75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1675F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81675F"/>
  </w:style>
  <w:style w:type="character" w:customStyle="1" w:styleId="Heading3Char">
    <w:name w:val="Heading 3 Char"/>
    <w:basedOn w:val="DefaultParagraphFont"/>
    <w:link w:val="Heading3"/>
    <w:uiPriority w:val="9"/>
    <w:rsid w:val="00F25C80"/>
    <w:rPr>
      <w:rFonts w:ascii="Times" w:hAnsi="Times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25C80"/>
    <w:rPr>
      <w:rFonts w:ascii="Times" w:hAnsi="Times"/>
      <w:b/>
      <w:b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5C80"/>
    <w:rPr>
      <w:rFonts w:ascii="Courier" w:hAnsi="Courier" w:cs="Courier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0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57F"/>
  </w:style>
  <w:style w:type="character" w:styleId="PageNumber">
    <w:name w:val="page number"/>
    <w:basedOn w:val="DefaultParagraphFont"/>
    <w:uiPriority w:val="99"/>
    <w:semiHidden/>
    <w:unhideWhenUsed/>
    <w:rsid w:val="0025057F"/>
  </w:style>
  <w:style w:type="paragraph" w:styleId="ListParagraph">
    <w:name w:val="List Paragraph"/>
    <w:basedOn w:val="Normal"/>
    <w:uiPriority w:val="34"/>
    <w:qFormat/>
    <w:rsid w:val="00250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2001</Words>
  <Characters>11410</Characters>
  <Application>Microsoft Macintosh Word</Application>
  <DocSecurity>0</DocSecurity>
  <Lines>95</Lines>
  <Paragraphs>26</Paragraphs>
  <ScaleCrop>false</ScaleCrop>
  <Company/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38</cp:revision>
  <dcterms:created xsi:type="dcterms:W3CDTF">2017-10-15T14:47:00Z</dcterms:created>
  <dcterms:modified xsi:type="dcterms:W3CDTF">2017-11-10T17:01:00Z</dcterms:modified>
</cp:coreProperties>
</file>