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0" w:rsidRPr="003B029D" w:rsidRDefault="009E4BA0" w:rsidP="003B029D">
      <w:pPr>
        <w:tabs>
          <w:tab w:val="left" w:pos="363"/>
        </w:tabs>
        <w:jc w:val="center"/>
        <w:rPr>
          <w:rFonts w:ascii="Arial" w:hAnsi="Arial"/>
          <w:b/>
          <w:sz w:val="22"/>
          <w:u w:val="single"/>
        </w:rPr>
      </w:pPr>
      <w:r w:rsidRPr="003B029D">
        <w:rPr>
          <w:rFonts w:ascii="Arial" w:hAnsi="Arial"/>
          <w:b/>
          <w:sz w:val="22"/>
          <w:u w:val="single"/>
        </w:rPr>
        <w:t>John 19:25-27</w:t>
      </w:r>
    </w:p>
    <w:p w:rsidR="009E4BA0" w:rsidRPr="003B029D" w:rsidRDefault="009E4BA0" w:rsidP="003B029D">
      <w:pPr>
        <w:tabs>
          <w:tab w:val="left" w:pos="363"/>
        </w:tabs>
        <w:jc w:val="center"/>
        <w:rPr>
          <w:rFonts w:ascii="Arial" w:hAnsi="Arial"/>
          <w:b/>
          <w:sz w:val="22"/>
          <w:u w:val="single"/>
        </w:rPr>
      </w:pPr>
      <w:r w:rsidRPr="003B029D">
        <w:rPr>
          <w:rFonts w:ascii="Arial" w:hAnsi="Arial"/>
          <w:b/>
          <w:sz w:val="22"/>
          <w:u w:val="single"/>
        </w:rPr>
        <w:t>Mothering Sunday</w:t>
      </w:r>
    </w:p>
    <w:p w:rsidR="009E4BA0" w:rsidRPr="003B029D" w:rsidRDefault="009E4BA0" w:rsidP="003B029D">
      <w:pPr>
        <w:tabs>
          <w:tab w:val="left" w:pos="363"/>
        </w:tabs>
        <w:jc w:val="both"/>
        <w:rPr>
          <w:rFonts w:ascii="Arial" w:hAnsi="Arial"/>
          <w:sz w:val="22"/>
        </w:rPr>
      </w:pPr>
    </w:p>
    <w:p w:rsidR="009E4BA0" w:rsidRPr="003B029D" w:rsidRDefault="009E4BA0" w:rsidP="003B029D">
      <w:pPr>
        <w:tabs>
          <w:tab w:val="left" w:pos="363"/>
        </w:tabs>
        <w:jc w:val="both"/>
        <w:rPr>
          <w:rFonts w:ascii="Arial" w:hAnsi="Arial"/>
          <w:sz w:val="22"/>
        </w:rPr>
      </w:pPr>
      <w:r w:rsidRPr="003B029D">
        <w:rPr>
          <w:rFonts w:ascii="Arial" w:hAnsi="Arial"/>
          <w:sz w:val="22"/>
        </w:rPr>
        <w:t>Today is Mothering Sunday</w:t>
      </w:r>
      <w:r w:rsidR="003B029D">
        <w:rPr>
          <w:rFonts w:ascii="Arial" w:hAnsi="Arial"/>
          <w:sz w:val="22"/>
        </w:rPr>
        <w:t xml:space="preserve">; </w:t>
      </w:r>
      <w:r w:rsidRPr="003B029D">
        <w:rPr>
          <w:rFonts w:ascii="Arial" w:hAnsi="Arial"/>
          <w:sz w:val="22"/>
        </w:rPr>
        <w:t>a really beautiful Festival for us to celebrate together</w:t>
      </w:r>
      <w:r w:rsidR="003B029D">
        <w:rPr>
          <w:rFonts w:ascii="Arial" w:hAnsi="Arial"/>
          <w:sz w:val="22"/>
        </w:rPr>
        <w:t xml:space="preserve"> </w:t>
      </w:r>
      <w:r w:rsidRPr="003B029D">
        <w:rPr>
          <w:rFonts w:ascii="Arial" w:hAnsi="Arial"/>
          <w:sz w:val="22"/>
        </w:rPr>
        <w:t>and one that goes way back into antiquity</w:t>
      </w:r>
      <w:r w:rsidR="003B029D">
        <w:rPr>
          <w:rFonts w:ascii="Arial" w:hAnsi="Arial"/>
          <w:sz w:val="22"/>
        </w:rPr>
        <w:t xml:space="preserve">. </w:t>
      </w:r>
      <w:r w:rsidRPr="003B029D">
        <w:rPr>
          <w:rFonts w:ascii="Arial" w:hAnsi="Arial"/>
          <w:sz w:val="22"/>
        </w:rPr>
        <w:t>It was originally a pagan festival</w:t>
      </w:r>
      <w:r w:rsidR="003B029D">
        <w:rPr>
          <w:rFonts w:ascii="Arial" w:hAnsi="Arial"/>
          <w:sz w:val="22"/>
        </w:rPr>
        <w:t xml:space="preserve">, </w:t>
      </w:r>
      <w:r w:rsidRPr="003B029D">
        <w:rPr>
          <w:rFonts w:ascii="Arial" w:hAnsi="Arial"/>
          <w:sz w:val="22"/>
        </w:rPr>
        <w:t>held in honour of the Mother goddess Cybele</w:t>
      </w:r>
      <w:r w:rsidR="003B029D">
        <w:rPr>
          <w:rFonts w:ascii="Arial" w:hAnsi="Arial"/>
          <w:sz w:val="22"/>
        </w:rPr>
        <w:t xml:space="preserve">. </w:t>
      </w:r>
      <w:r w:rsidRPr="003B029D">
        <w:rPr>
          <w:rFonts w:ascii="Arial" w:hAnsi="Arial"/>
          <w:sz w:val="22"/>
        </w:rPr>
        <w:t>After Constantine converted to Christianity</w:t>
      </w:r>
      <w:r w:rsidR="003B029D">
        <w:rPr>
          <w:rFonts w:ascii="Arial" w:hAnsi="Arial"/>
          <w:sz w:val="22"/>
        </w:rPr>
        <w:t xml:space="preserve">, </w:t>
      </w:r>
      <w:r w:rsidRPr="003B029D">
        <w:rPr>
          <w:rFonts w:ascii="Arial" w:hAnsi="Arial"/>
          <w:sz w:val="22"/>
        </w:rPr>
        <w:t>the Roman Empire began to celebrate it as a Christian Festival</w:t>
      </w:r>
      <w:r w:rsidR="003B029D">
        <w:rPr>
          <w:rFonts w:ascii="Arial" w:hAnsi="Arial"/>
          <w:sz w:val="22"/>
        </w:rPr>
        <w:t xml:space="preserve"> </w:t>
      </w:r>
      <w:r w:rsidRPr="003B029D">
        <w:rPr>
          <w:rFonts w:ascii="Arial" w:hAnsi="Arial"/>
          <w:sz w:val="22"/>
        </w:rPr>
        <w:t>honouring the Blessed Virgin Mary and Mother Church</w:t>
      </w:r>
      <w:r w:rsidR="003B029D">
        <w:rPr>
          <w:rFonts w:ascii="Arial" w:hAnsi="Arial"/>
          <w:sz w:val="22"/>
        </w:rPr>
        <w:t xml:space="preserve">. </w:t>
      </w:r>
      <w:r w:rsidRPr="003B029D">
        <w:rPr>
          <w:rFonts w:ascii="Arial" w:hAnsi="Arial"/>
          <w:sz w:val="22"/>
        </w:rPr>
        <w:t>During the 16</w:t>
      </w:r>
      <w:r w:rsidRPr="003B029D">
        <w:rPr>
          <w:rFonts w:ascii="Arial" w:hAnsi="Arial"/>
          <w:sz w:val="22"/>
          <w:vertAlign w:val="superscript"/>
        </w:rPr>
        <w:t>th</w:t>
      </w:r>
      <w:r w:rsidRPr="003B029D">
        <w:rPr>
          <w:rFonts w:ascii="Arial" w:hAnsi="Arial"/>
          <w:sz w:val="22"/>
        </w:rPr>
        <w:t>-century</w:t>
      </w:r>
      <w:r w:rsidR="003B029D">
        <w:rPr>
          <w:rFonts w:ascii="Arial" w:hAnsi="Arial"/>
          <w:sz w:val="22"/>
        </w:rPr>
        <w:t xml:space="preserve">, </w:t>
      </w:r>
      <w:r w:rsidRPr="003B029D">
        <w:rPr>
          <w:rFonts w:ascii="Arial" w:hAnsi="Arial"/>
          <w:sz w:val="22"/>
        </w:rPr>
        <w:t>domestic servants were given the day off</w:t>
      </w:r>
      <w:r w:rsidR="003B029D">
        <w:rPr>
          <w:rFonts w:ascii="Arial" w:hAnsi="Arial"/>
          <w:sz w:val="22"/>
        </w:rPr>
        <w:t xml:space="preserve"> </w:t>
      </w:r>
      <w:r w:rsidRPr="003B029D">
        <w:rPr>
          <w:rFonts w:ascii="Arial" w:hAnsi="Arial"/>
          <w:sz w:val="22"/>
        </w:rPr>
        <w:t>so that they could go home and see their own mothers</w:t>
      </w:r>
      <w:r w:rsidR="003B029D">
        <w:rPr>
          <w:rFonts w:ascii="Arial" w:hAnsi="Arial"/>
          <w:sz w:val="22"/>
        </w:rPr>
        <w:t xml:space="preserve"> - </w:t>
      </w:r>
      <w:r w:rsidRPr="003B029D">
        <w:rPr>
          <w:rFonts w:ascii="Arial" w:hAnsi="Arial"/>
          <w:sz w:val="22"/>
        </w:rPr>
        <w:t>often the only day of the year when families could come together</w:t>
      </w:r>
      <w:r w:rsidR="003B029D">
        <w:rPr>
          <w:rFonts w:ascii="Arial" w:hAnsi="Arial"/>
          <w:sz w:val="22"/>
        </w:rPr>
        <w:t xml:space="preserve">. </w:t>
      </w:r>
      <w:r w:rsidRPr="003B029D">
        <w:rPr>
          <w:rFonts w:ascii="Arial" w:hAnsi="Arial"/>
          <w:sz w:val="22"/>
        </w:rPr>
        <w:t>By the mid-20</w:t>
      </w:r>
      <w:r w:rsidRPr="003B029D">
        <w:rPr>
          <w:rFonts w:ascii="Arial" w:hAnsi="Arial"/>
          <w:sz w:val="22"/>
          <w:vertAlign w:val="superscript"/>
        </w:rPr>
        <w:t>th</w:t>
      </w:r>
      <w:r w:rsidRPr="003B029D">
        <w:rPr>
          <w:rFonts w:ascii="Arial" w:hAnsi="Arial"/>
          <w:sz w:val="22"/>
        </w:rPr>
        <w:t>-century, Mothering Sunday was not celebrated in the UK</w:t>
      </w:r>
      <w:r w:rsidR="003B029D">
        <w:rPr>
          <w:rFonts w:ascii="Arial" w:hAnsi="Arial"/>
          <w:sz w:val="22"/>
        </w:rPr>
        <w:t xml:space="preserve"> </w:t>
      </w:r>
      <w:r w:rsidRPr="003B029D">
        <w:rPr>
          <w:rFonts w:ascii="Arial" w:hAnsi="Arial"/>
          <w:sz w:val="22"/>
        </w:rPr>
        <w:t>but it was revived by American soldiers</w:t>
      </w:r>
      <w:r w:rsidR="003B029D">
        <w:rPr>
          <w:rFonts w:ascii="Arial" w:hAnsi="Arial"/>
          <w:sz w:val="22"/>
        </w:rPr>
        <w:t xml:space="preserve"> </w:t>
      </w:r>
      <w:r w:rsidRPr="003B029D">
        <w:rPr>
          <w:rFonts w:ascii="Arial" w:hAnsi="Arial"/>
          <w:sz w:val="22"/>
        </w:rPr>
        <w:t>who came to Europe to fight during World War II</w:t>
      </w:r>
      <w:r w:rsidR="003B029D">
        <w:rPr>
          <w:rFonts w:ascii="Arial" w:hAnsi="Arial"/>
          <w:sz w:val="22"/>
        </w:rPr>
        <w:t xml:space="preserve">. </w:t>
      </w:r>
      <w:r w:rsidRPr="003B029D">
        <w:rPr>
          <w:rFonts w:ascii="Arial" w:hAnsi="Arial"/>
          <w:sz w:val="22"/>
        </w:rPr>
        <w:t>The US troops celebrated it on the 2</w:t>
      </w:r>
      <w:r w:rsidRPr="003B029D">
        <w:rPr>
          <w:rFonts w:ascii="Arial" w:hAnsi="Arial"/>
          <w:sz w:val="22"/>
          <w:vertAlign w:val="superscript"/>
        </w:rPr>
        <w:t>nd</w:t>
      </w:r>
      <w:r w:rsidRPr="003B029D">
        <w:rPr>
          <w:rFonts w:ascii="Arial" w:hAnsi="Arial"/>
          <w:sz w:val="22"/>
        </w:rPr>
        <w:t xml:space="preserve"> Sunday in Lent</w:t>
      </w:r>
      <w:r w:rsidR="003B029D">
        <w:rPr>
          <w:rFonts w:ascii="Arial" w:hAnsi="Arial"/>
          <w:sz w:val="22"/>
        </w:rPr>
        <w:t>. B</w:t>
      </w:r>
      <w:r w:rsidRPr="003B029D">
        <w:rPr>
          <w:rFonts w:ascii="Arial" w:hAnsi="Arial"/>
          <w:sz w:val="22"/>
        </w:rPr>
        <w:t>ut when it became widely used through the nation again</w:t>
      </w:r>
      <w:r w:rsidR="003B029D">
        <w:rPr>
          <w:rFonts w:ascii="Arial" w:hAnsi="Arial"/>
          <w:sz w:val="22"/>
        </w:rPr>
        <w:t xml:space="preserve">, </w:t>
      </w:r>
      <w:r w:rsidRPr="003B029D">
        <w:rPr>
          <w:rFonts w:ascii="Arial" w:hAnsi="Arial"/>
          <w:sz w:val="22"/>
        </w:rPr>
        <w:t>we revived it for the 4</w:t>
      </w:r>
      <w:r w:rsidRPr="003B029D">
        <w:rPr>
          <w:rFonts w:ascii="Arial" w:hAnsi="Arial"/>
          <w:sz w:val="22"/>
          <w:vertAlign w:val="superscript"/>
        </w:rPr>
        <w:t>th</w:t>
      </w:r>
      <w:r w:rsidRPr="003B029D">
        <w:rPr>
          <w:rFonts w:ascii="Arial" w:hAnsi="Arial"/>
          <w:sz w:val="22"/>
        </w:rPr>
        <w:t xml:space="preserve"> Sunday in Lent</w:t>
      </w:r>
      <w:r w:rsidR="003B029D">
        <w:rPr>
          <w:rFonts w:ascii="Arial" w:hAnsi="Arial"/>
          <w:sz w:val="22"/>
        </w:rPr>
        <w:t xml:space="preserve">, </w:t>
      </w:r>
      <w:r w:rsidRPr="003B029D">
        <w:rPr>
          <w:rFonts w:ascii="Arial" w:hAnsi="Arial"/>
          <w:sz w:val="22"/>
        </w:rPr>
        <w:t>which is when it originally was throughout history</w:t>
      </w:r>
      <w:r w:rsidR="003B029D">
        <w:rPr>
          <w:rFonts w:ascii="Arial" w:hAnsi="Arial"/>
          <w:sz w:val="22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E4BA0" w:rsidRPr="003B029D">
        <w:rPr>
          <w:rFonts w:ascii="Arial" w:hAnsi="Arial"/>
          <w:sz w:val="22"/>
        </w:rPr>
        <w:t>So it’s not a commercial event</w:t>
      </w:r>
      <w:r>
        <w:rPr>
          <w:rFonts w:ascii="Arial" w:hAnsi="Arial"/>
          <w:sz w:val="22"/>
        </w:rPr>
        <w:t>. I</w:t>
      </w:r>
      <w:r w:rsidR="009E4BA0" w:rsidRPr="003B029D">
        <w:rPr>
          <w:rFonts w:ascii="Arial" w:hAnsi="Arial"/>
          <w:sz w:val="22"/>
        </w:rPr>
        <w:t>t really is a beautiful and thought-provoking Sunday</w:t>
      </w:r>
      <w:r>
        <w:rPr>
          <w:rFonts w:ascii="Arial" w:hAnsi="Arial"/>
          <w:sz w:val="22"/>
        </w:rPr>
        <w:t xml:space="preserve"> </w:t>
      </w:r>
      <w:r w:rsidR="009E4BA0" w:rsidRPr="003B029D">
        <w:rPr>
          <w:rFonts w:ascii="Arial" w:hAnsi="Arial"/>
          <w:sz w:val="22"/>
        </w:rPr>
        <w:t>in the midst of our Lent austerities</w:t>
      </w:r>
      <w:r>
        <w:rPr>
          <w:rFonts w:ascii="Arial" w:hAnsi="Arial"/>
          <w:sz w:val="22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E4BA0" w:rsidRPr="003B029D">
        <w:rPr>
          <w:rFonts w:ascii="Arial" w:hAnsi="Arial"/>
          <w:sz w:val="22"/>
        </w:rPr>
        <w:t>And coming as it does during Lent</w:t>
      </w:r>
      <w:r>
        <w:rPr>
          <w:rFonts w:ascii="Arial" w:hAnsi="Arial"/>
          <w:sz w:val="22"/>
        </w:rPr>
        <w:t xml:space="preserve">, </w:t>
      </w:r>
      <w:r w:rsidR="009E4BA0" w:rsidRPr="003B029D">
        <w:rPr>
          <w:rFonts w:ascii="Arial" w:hAnsi="Arial"/>
          <w:sz w:val="22"/>
        </w:rPr>
        <w:t>it is appropriate this morning</w:t>
      </w:r>
      <w:r>
        <w:rPr>
          <w:rFonts w:ascii="Arial" w:hAnsi="Arial"/>
          <w:sz w:val="22"/>
        </w:rPr>
        <w:t xml:space="preserve"> </w:t>
      </w:r>
      <w:r w:rsidR="009E4BA0" w:rsidRPr="003B029D">
        <w:rPr>
          <w:rFonts w:ascii="Arial" w:hAnsi="Arial"/>
          <w:sz w:val="22"/>
        </w:rPr>
        <w:t>to link Mothering Sunday with the crucifixion of Christ</w:t>
      </w:r>
      <w:r>
        <w:rPr>
          <w:rFonts w:ascii="Arial" w:hAnsi="Arial"/>
          <w:sz w:val="22"/>
        </w:rPr>
        <w:t xml:space="preserve"> </w:t>
      </w:r>
      <w:r w:rsidR="009E4BA0" w:rsidRPr="003B029D">
        <w:rPr>
          <w:rFonts w:ascii="Arial" w:hAnsi="Arial"/>
          <w:sz w:val="22"/>
        </w:rPr>
        <w:t>through our Gospel reading</w:t>
      </w:r>
      <w:r>
        <w:rPr>
          <w:rFonts w:ascii="Arial" w:hAnsi="Arial"/>
          <w:sz w:val="22"/>
        </w:rPr>
        <w:t xml:space="preserve">. </w:t>
      </w:r>
      <w:r w:rsidR="009E4BA0" w:rsidRPr="003B029D">
        <w:rPr>
          <w:rFonts w:ascii="Arial" w:hAnsi="Arial"/>
          <w:sz w:val="22"/>
        </w:rPr>
        <w:t>Because here, in John 19:25-27</w:t>
      </w:r>
      <w:r>
        <w:rPr>
          <w:rFonts w:ascii="Arial" w:hAnsi="Arial"/>
          <w:sz w:val="22"/>
        </w:rPr>
        <w:t xml:space="preserve">, </w:t>
      </w:r>
      <w:r w:rsidR="009E4BA0" w:rsidRPr="003B029D">
        <w:rPr>
          <w:rFonts w:ascii="Arial" w:hAnsi="Arial"/>
          <w:sz w:val="22"/>
        </w:rPr>
        <w:t>the two events are brought together:</w:t>
      </w:r>
      <w:r>
        <w:rPr>
          <w:rFonts w:ascii="Arial" w:hAnsi="Arial"/>
          <w:sz w:val="22"/>
        </w:rPr>
        <w:t xml:space="preserve"> </w:t>
      </w:r>
      <w:r w:rsidR="009E4BA0" w:rsidRPr="003B029D">
        <w:rPr>
          <w:rFonts w:ascii="Arial" w:hAnsi="Arial"/>
          <w:sz w:val="22"/>
        </w:rPr>
        <w:t>the creative pain of motherhood</w:t>
      </w:r>
      <w:r>
        <w:rPr>
          <w:rFonts w:ascii="Arial" w:hAnsi="Arial"/>
          <w:sz w:val="22"/>
        </w:rPr>
        <w:t xml:space="preserve"> </w:t>
      </w:r>
      <w:r w:rsidR="009E4BA0" w:rsidRPr="003B029D">
        <w:rPr>
          <w:rFonts w:ascii="Arial" w:hAnsi="Arial"/>
          <w:sz w:val="22"/>
        </w:rPr>
        <w:t>and the creative pain of the crucifixion</w:t>
      </w:r>
      <w:r>
        <w:rPr>
          <w:rFonts w:ascii="Arial" w:hAnsi="Arial"/>
          <w:sz w:val="22"/>
        </w:rPr>
        <w:t xml:space="preserve"> </w:t>
      </w:r>
      <w:r w:rsidR="009E4BA0" w:rsidRPr="003B029D">
        <w:rPr>
          <w:rFonts w:ascii="Arial" w:hAnsi="Arial"/>
          <w:sz w:val="22"/>
        </w:rPr>
        <w:t>where salvation was won for us all</w:t>
      </w:r>
      <w:r>
        <w:rPr>
          <w:rFonts w:ascii="Arial" w:hAnsi="Arial"/>
          <w:sz w:val="22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E4BA0" w:rsidRPr="003B029D">
        <w:rPr>
          <w:rFonts w:ascii="Arial" w:hAnsi="Arial"/>
          <w:sz w:val="22"/>
        </w:rPr>
        <w:t>And, as we turn to this Gospel reading</w:t>
      </w:r>
      <w:r>
        <w:rPr>
          <w:rFonts w:ascii="Arial" w:hAnsi="Arial"/>
          <w:sz w:val="22"/>
        </w:rPr>
        <w:t xml:space="preserve">, </w:t>
      </w:r>
      <w:r w:rsidR="009E4BA0" w:rsidRPr="003B029D">
        <w:rPr>
          <w:rFonts w:ascii="Arial" w:hAnsi="Arial"/>
          <w:sz w:val="22"/>
        </w:rPr>
        <w:t>we are first confronted by the sheer pain of this moment</w:t>
      </w:r>
      <w:r>
        <w:rPr>
          <w:rFonts w:ascii="Arial" w:hAnsi="Arial"/>
          <w:sz w:val="22"/>
        </w:rPr>
        <w:t xml:space="preserve">. </w:t>
      </w:r>
      <w:r w:rsidR="009E4BA0" w:rsidRPr="003B029D">
        <w:rPr>
          <w:rFonts w:ascii="Arial" w:hAnsi="Arial"/>
          <w:sz w:val="22"/>
        </w:rPr>
        <w:t>A dying son</w:t>
      </w:r>
      <w:r>
        <w:rPr>
          <w:rFonts w:ascii="Arial" w:hAnsi="Arial"/>
          <w:sz w:val="22"/>
        </w:rPr>
        <w:t xml:space="preserve">. </w:t>
      </w:r>
      <w:r w:rsidR="009E4BA0" w:rsidRPr="003B029D">
        <w:rPr>
          <w:rFonts w:ascii="Arial" w:hAnsi="Arial"/>
          <w:sz w:val="22"/>
        </w:rPr>
        <w:t>A bewildered disciple</w:t>
      </w:r>
      <w:r>
        <w:rPr>
          <w:rFonts w:ascii="Arial" w:hAnsi="Arial"/>
          <w:sz w:val="22"/>
        </w:rPr>
        <w:t xml:space="preserve">. </w:t>
      </w:r>
      <w:r w:rsidR="009E4BA0" w:rsidRPr="003B029D">
        <w:rPr>
          <w:rFonts w:ascii="Arial" w:hAnsi="Arial"/>
          <w:sz w:val="22"/>
        </w:rPr>
        <w:t>A mother whose heart is breaking</w:t>
      </w:r>
      <w:r>
        <w:rPr>
          <w:rFonts w:ascii="Arial" w:hAnsi="Arial"/>
          <w:sz w:val="22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ab/>
      </w:r>
      <w:r w:rsidR="009E4BA0" w:rsidRPr="003B029D">
        <w:rPr>
          <w:rFonts w:ascii="Arial" w:hAnsi="Arial"/>
          <w:sz w:val="22"/>
          <w:lang w:val="en-US"/>
        </w:rPr>
        <w:t>Mary knew what it was to suffer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Mary suffered when she gave birth in a filthy stable, far from home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Mary suffered when she heard that Herod wanted to kill her baby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Mary suffered when she was forced to become a refugee in Egypt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Mary suffered as she watched a whole nation misunderstand and taunt her son</w:t>
      </w:r>
      <w:r>
        <w:rPr>
          <w:rFonts w:ascii="Arial" w:hAnsi="Arial"/>
          <w:sz w:val="22"/>
          <w:lang w:val="en-US"/>
        </w:rPr>
        <w:t>. And here, at the foot of the c</w:t>
      </w:r>
      <w:r w:rsidR="009E4BA0" w:rsidRPr="003B029D">
        <w:rPr>
          <w:rFonts w:ascii="Arial" w:hAnsi="Arial"/>
          <w:sz w:val="22"/>
          <w:lang w:val="en-US"/>
        </w:rPr>
        <w:t>ross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Mary suffers again</w:t>
      </w:r>
      <w:r>
        <w:rPr>
          <w:rFonts w:ascii="Arial" w:hAnsi="Arial"/>
          <w:sz w:val="22"/>
          <w:lang w:val="en-US"/>
        </w:rPr>
        <w:t xml:space="preserve"> a</w:t>
      </w:r>
      <w:r w:rsidR="009E4BA0" w:rsidRPr="003B029D">
        <w:rPr>
          <w:rFonts w:ascii="Arial" w:hAnsi="Arial"/>
          <w:sz w:val="22"/>
          <w:lang w:val="en-US"/>
        </w:rPr>
        <w:t>s she watches her beautiful baby boy being crucified</w:t>
      </w:r>
      <w:r>
        <w:rPr>
          <w:rFonts w:ascii="Arial" w:hAnsi="Arial"/>
          <w:sz w:val="22"/>
          <w:lang w:val="en-US"/>
        </w:rPr>
        <w:t xml:space="preserve"> f</w:t>
      </w:r>
      <w:r w:rsidR="009E4BA0" w:rsidRPr="003B029D">
        <w:rPr>
          <w:rFonts w:ascii="Arial" w:hAnsi="Arial"/>
          <w:sz w:val="22"/>
          <w:lang w:val="en-US"/>
        </w:rPr>
        <w:t>or a crime he has not committed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We can’t even begin to imagine the pain in her heart</w:t>
      </w:r>
      <w:r>
        <w:rPr>
          <w:rFonts w:ascii="Arial" w:hAnsi="Arial"/>
          <w:sz w:val="22"/>
          <w:lang w:val="en-US"/>
        </w:rPr>
        <w:t xml:space="preserve"> - </w:t>
      </w:r>
      <w:r w:rsidR="009E4BA0" w:rsidRPr="003B029D">
        <w:rPr>
          <w:rFonts w:ascii="Arial" w:hAnsi="Arial"/>
          <w:sz w:val="22"/>
          <w:lang w:val="en-US"/>
        </w:rPr>
        <w:t>how her soul was being torn apart that day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It wasn’t so long ago that we were celebrating Epiphany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Do you remember the story of Simeon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who had seen Mary and Joseph and baby Jesus at the Temple?</w:t>
      </w:r>
      <w:r>
        <w:rPr>
          <w:rFonts w:ascii="Arial" w:hAnsi="Arial"/>
          <w:sz w:val="22"/>
          <w:lang w:val="en-US"/>
        </w:rPr>
        <w:t xml:space="preserve"> In Luke 2:33,</w:t>
      </w:r>
      <w:r w:rsidR="009E4BA0" w:rsidRPr="003B029D">
        <w:rPr>
          <w:rFonts w:ascii="Arial" w:hAnsi="Arial"/>
          <w:sz w:val="22"/>
          <w:lang w:val="en-US"/>
        </w:rPr>
        <w:t xml:space="preserve"> Simeon said to Mary</w:t>
      </w:r>
      <w:r>
        <w:rPr>
          <w:rFonts w:ascii="Arial" w:hAnsi="Arial"/>
          <w:sz w:val="22"/>
          <w:lang w:val="en-US"/>
        </w:rPr>
        <w:t xml:space="preserve">: </w:t>
      </w:r>
      <w:r w:rsidR="009E4BA0" w:rsidRPr="003B029D">
        <w:rPr>
          <w:rFonts w:ascii="Arial" w:hAnsi="Arial"/>
          <w:sz w:val="22"/>
          <w:lang w:val="en-US"/>
        </w:rPr>
        <w:t>“This child is chosen by God for the destruction and the salvation of many in Israel. He will be a sign from God, which many people will speak against and so reveal their secret thoughts. And sorrow, like a sharp sword, will break your own heart.”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And now, at the foot of</w:t>
      </w:r>
      <w:r>
        <w:rPr>
          <w:rFonts w:ascii="Arial" w:hAnsi="Arial"/>
          <w:sz w:val="22"/>
          <w:lang w:val="en-US"/>
        </w:rPr>
        <w:t xml:space="preserve"> the c</w:t>
      </w:r>
      <w:r w:rsidR="009E4BA0" w:rsidRPr="003B029D">
        <w:rPr>
          <w:rFonts w:ascii="Arial" w:hAnsi="Arial"/>
          <w:sz w:val="22"/>
          <w:lang w:val="en-US"/>
        </w:rPr>
        <w:t>ross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perhaps Mary’s mind traveled back 33 years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to that moment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and Simeon’s prophecy finally made sense to her</w:t>
      </w:r>
      <w:r>
        <w:rPr>
          <w:rFonts w:ascii="Arial" w:hAnsi="Arial"/>
          <w:sz w:val="22"/>
          <w:lang w:val="en-US"/>
        </w:rPr>
        <w:t>.</w:t>
      </w:r>
    </w:p>
    <w:p w:rsid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As parents, we experience anguish over our children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many times throughout our lives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For some who have lost their own children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Mary can be an important figure of compassion and solidarity</w:t>
      </w:r>
      <w:r>
        <w:rPr>
          <w:rFonts w:ascii="Arial" w:hAnsi="Arial"/>
          <w:sz w:val="22"/>
          <w:lang w:val="en-US"/>
        </w:rPr>
        <w:t xml:space="preserve"> a</w:t>
      </w:r>
      <w:r w:rsidR="009E4BA0" w:rsidRPr="003B029D">
        <w:rPr>
          <w:rFonts w:ascii="Arial" w:hAnsi="Arial"/>
          <w:sz w:val="22"/>
          <w:lang w:val="en-US"/>
        </w:rPr>
        <w:t>s one who identifies with that deep pain</w:t>
      </w:r>
      <w:r>
        <w:rPr>
          <w:rFonts w:ascii="Arial" w:hAnsi="Arial"/>
          <w:sz w:val="22"/>
          <w:lang w:val="en-US"/>
        </w:rPr>
        <w:t xml:space="preserve">. 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And, as Mary thinks about her son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so Jesus thinks about his mother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He knows how much she is suffering</w:t>
      </w:r>
      <w:r>
        <w:rPr>
          <w:rFonts w:ascii="Arial" w:hAnsi="Arial"/>
          <w:sz w:val="22"/>
          <w:lang w:val="en-US"/>
        </w:rPr>
        <w:t>. W</w:t>
      </w:r>
      <w:r w:rsidR="009E4BA0" w:rsidRPr="003B029D">
        <w:rPr>
          <w:rFonts w:ascii="Arial" w:hAnsi="Arial"/>
          <w:sz w:val="22"/>
          <w:lang w:val="en-US"/>
        </w:rPr>
        <w:t>atching her in pain was torment enough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let alone everything else he was going through in those moments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It is almost certainly the case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that by the time of Jesus’ crucifixion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Mary was a widow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More grief and bereavement and loss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There is no mention of Joseph after the episode at the Temple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when Jesus was 12 years old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Every time Mary is mentioned in the Gospels</w:t>
      </w:r>
      <w:r>
        <w:rPr>
          <w:rFonts w:ascii="Arial" w:hAnsi="Arial"/>
          <w:sz w:val="22"/>
          <w:lang w:val="en-US"/>
        </w:rPr>
        <w:t xml:space="preserve"> - </w:t>
      </w:r>
      <w:r w:rsidR="009E4BA0" w:rsidRPr="003B029D">
        <w:rPr>
          <w:rFonts w:ascii="Arial" w:hAnsi="Arial"/>
          <w:sz w:val="22"/>
          <w:lang w:val="en-US"/>
        </w:rPr>
        <w:t>at the wedding in Cana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when she brings Jesus’ brothers and sisters to see him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and so on</w:t>
      </w:r>
      <w:r>
        <w:rPr>
          <w:rFonts w:ascii="Arial" w:hAnsi="Arial"/>
          <w:sz w:val="22"/>
          <w:lang w:val="en-US"/>
        </w:rPr>
        <w:t xml:space="preserve"> - </w:t>
      </w:r>
      <w:r w:rsidR="009E4BA0" w:rsidRPr="003B029D">
        <w:rPr>
          <w:rFonts w:ascii="Arial" w:hAnsi="Arial"/>
          <w:sz w:val="22"/>
          <w:lang w:val="en-US"/>
        </w:rPr>
        <w:t>there is never any mention of Joseph, who, presumably had died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Jesus knew her agony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and he was aware that, after his own death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there would be no-one to care for his mother</w:t>
      </w:r>
      <w:r>
        <w:rPr>
          <w:rFonts w:ascii="Arial" w:hAnsi="Arial"/>
          <w:sz w:val="22"/>
          <w:lang w:val="en-US"/>
        </w:rPr>
        <w:t>. A</w:t>
      </w:r>
      <w:r w:rsidR="009E4BA0" w:rsidRPr="003B029D">
        <w:rPr>
          <w:rFonts w:ascii="Arial" w:hAnsi="Arial"/>
          <w:sz w:val="22"/>
          <w:lang w:val="en-US"/>
        </w:rPr>
        <w:t>nd, as an oldest son, that concerned him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An</w:t>
      </w:r>
      <w:r>
        <w:rPr>
          <w:rFonts w:ascii="Arial" w:hAnsi="Arial"/>
          <w:sz w:val="22"/>
          <w:lang w:val="en-US"/>
        </w:rPr>
        <w:t>d so Jesus speaks to his mother, v</w:t>
      </w:r>
      <w:r w:rsidR="009E4BA0" w:rsidRPr="003B029D">
        <w:rPr>
          <w:rFonts w:ascii="Arial" w:hAnsi="Arial"/>
          <w:sz w:val="22"/>
          <w:lang w:val="en-US"/>
        </w:rPr>
        <w:t>erse 26: Jesus saw his mother and the disciple he loved standing there; so he said to his mother, ‘He is your son’. Then he said to the disciple, ‘She is your mother’.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Even in his dying moments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Jesus’ concern was for the future well-being of his family</w:t>
      </w:r>
      <w:r>
        <w:rPr>
          <w:rFonts w:ascii="Arial" w:hAnsi="Arial"/>
          <w:sz w:val="22"/>
          <w:lang w:val="en-US"/>
        </w:rPr>
        <w:t>.</w:t>
      </w:r>
    </w:p>
    <w:p w:rsid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In Ephesians 6, Paul writes this: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“Children, it is your Christian duty to obey your parents, for this is the right thing to do. ‘Respect your father and mother’ is the first commandment that has a promise added: ‘so that all may go well with you, and you may live a long time in the land.’”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The idea of ‘obedience’ in Scripture is an interesting one: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it is about more than just doing what you are told</w:t>
      </w:r>
      <w:r>
        <w:rPr>
          <w:rFonts w:ascii="Arial" w:hAnsi="Arial"/>
          <w:sz w:val="22"/>
          <w:lang w:val="en-US"/>
        </w:rPr>
        <w:t>. T</w:t>
      </w:r>
      <w:r w:rsidR="009E4BA0" w:rsidRPr="003B029D">
        <w:rPr>
          <w:rFonts w:ascii="Arial" w:hAnsi="Arial"/>
          <w:sz w:val="22"/>
          <w:lang w:val="en-US"/>
        </w:rPr>
        <w:t>he Greek word for ‘obedience’ is actually about ‘listening intently’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And so, for us all who have parents still alive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we are called to listen intently to them</w:t>
      </w:r>
      <w:r>
        <w:rPr>
          <w:rFonts w:ascii="Arial" w:hAnsi="Arial"/>
          <w:sz w:val="22"/>
          <w:lang w:val="en-US"/>
        </w:rPr>
        <w:t xml:space="preserve">; </w:t>
      </w:r>
      <w:r w:rsidR="009E4BA0" w:rsidRPr="003B029D">
        <w:rPr>
          <w:rFonts w:ascii="Arial" w:hAnsi="Arial"/>
          <w:sz w:val="22"/>
          <w:lang w:val="en-US"/>
        </w:rPr>
        <w:t>which is an attitude of love and affection, gratitude and respect</w:t>
      </w:r>
      <w:r>
        <w:rPr>
          <w:rFonts w:ascii="Arial" w:hAnsi="Arial"/>
          <w:sz w:val="22"/>
          <w:lang w:val="en-US"/>
        </w:rPr>
        <w:t xml:space="preserve">. 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That is the Christlike attitude to have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In Luke 2:51, we are told, “Jesus went back with his parents to Nazareth, where he was obedient to them.”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Growing up through the years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loving, listening, showing gratitude and respect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That is the calling on us</w:t>
      </w:r>
      <w:r>
        <w:rPr>
          <w:rFonts w:ascii="Arial" w:hAnsi="Arial"/>
          <w:sz w:val="22"/>
          <w:lang w:val="en-US"/>
        </w:rPr>
        <w:t xml:space="preserve">; </w:t>
      </w:r>
      <w:r w:rsidR="009E4BA0" w:rsidRPr="003B029D">
        <w:rPr>
          <w:rFonts w:ascii="Arial" w:hAnsi="Arial"/>
          <w:sz w:val="22"/>
          <w:lang w:val="en-US"/>
        </w:rPr>
        <w:t>to give honour and love and respect where it is due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But all that being said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I think there might be something deeper still</w:t>
      </w:r>
      <w:r>
        <w:rPr>
          <w:rFonts w:ascii="Arial" w:hAnsi="Arial"/>
          <w:sz w:val="22"/>
          <w:lang w:val="en-US"/>
        </w:rPr>
        <w:t xml:space="preserve"> g</w:t>
      </w:r>
      <w:r w:rsidR="009E4BA0" w:rsidRPr="003B029D">
        <w:rPr>
          <w:rFonts w:ascii="Arial" w:hAnsi="Arial"/>
          <w:sz w:val="22"/>
          <w:lang w:val="en-US"/>
        </w:rPr>
        <w:t>oing on in this passage</w:t>
      </w:r>
      <w:r>
        <w:rPr>
          <w:rFonts w:ascii="Arial" w:hAnsi="Arial"/>
          <w:sz w:val="22"/>
          <w:lang w:val="en-US"/>
        </w:rPr>
        <w:t>…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I mentioned earlier that Jesus entrusted Mary to the disciple John</w:t>
      </w:r>
      <w:r>
        <w:rPr>
          <w:rFonts w:ascii="Arial" w:hAnsi="Arial"/>
          <w:sz w:val="22"/>
          <w:lang w:val="en-US"/>
        </w:rPr>
        <w:t>. B</w:t>
      </w:r>
      <w:r w:rsidR="009E4BA0" w:rsidRPr="003B029D">
        <w:rPr>
          <w:rFonts w:ascii="Arial" w:hAnsi="Arial"/>
          <w:sz w:val="22"/>
          <w:lang w:val="en-US"/>
        </w:rPr>
        <w:t>ut he didn’t entrust her to his brothers and sisters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who were still alive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We know that he had four brothers</w:t>
      </w:r>
      <w:r>
        <w:rPr>
          <w:rFonts w:ascii="Arial" w:hAnsi="Arial"/>
          <w:sz w:val="22"/>
          <w:lang w:val="en-US"/>
        </w:rPr>
        <w:t xml:space="preserve"> - </w:t>
      </w:r>
      <w:r w:rsidR="009E4BA0" w:rsidRPr="003B029D">
        <w:rPr>
          <w:rFonts w:ascii="Arial" w:hAnsi="Arial"/>
          <w:sz w:val="22"/>
          <w:lang w:val="en-US"/>
        </w:rPr>
        <w:t>James, Joseph, Simon and Judas</w:t>
      </w:r>
      <w:r>
        <w:rPr>
          <w:rFonts w:ascii="Arial" w:hAnsi="Arial"/>
          <w:sz w:val="22"/>
          <w:lang w:val="en-US"/>
        </w:rPr>
        <w:t xml:space="preserve"> - a</w:t>
      </w:r>
      <w:r w:rsidR="009E4BA0" w:rsidRPr="003B029D">
        <w:rPr>
          <w:rFonts w:ascii="Arial" w:hAnsi="Arial"/>
          <w:sz w:val="22"/>
          <w:lang w:val="en-US"/>
        </w:rPr>
        <w:t>nd some sisters who are not named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That seems a little strange</w:t>
      </w:r>
      <w:r>
        <w:rPr>
          <w:rFonts w:ascii="Arial" w:hAnsi="Arial"/>
          <w:sz w:val="22"/>
          <w:lang w:val="en-US"/>
        </w:rPr>
        <w:t>. S</w:t>
      </w:r>
      <w:r w:rsidR="009E4BA0" w:rsidRPr="003B029D">
        <w:rPr>
          <w:rFonts w:ascii="Arial" w:hAnsi="Arial"/>
          <w:sz w:val="22"/>
          <w:lang w:val="en-US"/>
        </w:rPr>
        <w:t>urely one of them could have looked after their mum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into old age</w:t>
      </w:r>
      <w:r>
        <w:rPr>
          <w:rFonts w:ascii="Arial" w:hAnsi="Arial"/>
          <w:sz w:val="22"/>
          <w:lang w:val="en-US"/>
        </w:rPr>
        <w:t>?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But Jesus doesn’t pursue that option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Why? What else is going on here?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There is something quite profound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about what Mary and the disciple John represent to us here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Because here are two people who are there with Jesus at the foot of the cross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Two people who believe in his mission</w:t>
      </w:r>
      <w:r>
        <w:rPr>
          <w:rFonts w:ascii="Arial" w:hAnsi="Arial"/>
          <w:sz w:val="22"/>
          <w:lang w:val="en-US"/>
        </w:rPr>
        <w:t>. T</w:t>
      </w:r>
      <w:r w:rsidR="009E4BA0" w:rsidRPr="003B029D">
        <w:rPr>
          <w:rFonts w:ascii="Arial" w:hAnsi="Arial"/>
          <w:sz w:val="22"/>
          <w:lang w:val="en-US"/>
        </w:rPr>
        <w:t>wo people who believe in his claim to be the Son of God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the Lord and Saviour of the world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This is in stark contrast to Jesus’ brothers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In John 7:5, we are told quite starkly, “Not even his brothers believed in him.”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So it seems that what is happening here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between Jesus the Saviour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and the two people at the foot of the Cross who believe in him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is that a new family is being created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Verse 26 again: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“Jesus saw his mother and the disciple he loved standing there; so he said to his mother, ‘He is your son.’ Then he said to the disciple, ‘She is your mother.’ From that time the disciple took her to live in his home.”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A new family is created in the shadow of the cross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Through the blood of Christ shed for us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a new home, a new community comes to life</w:t>
      </w:r>
      <w:r>
        <w:rPr>
          <w:rFonts w:ascii="Arial" w:hAnsi="Arial"/>
          <w:sz w:val="22"/>
          <w:lang w:val="en-US"/>
        </w:rPr>
        <w:t>. A</w:t>
      </w:r>
      <w:r w:rsidR="009E4BA0" w:rsidRPr="003B029D">
        <w:rPr>
          <w:rFonts w:ascii="Arial" w:hAnsi="Arial"/>
          <w:sz w:val="22"/>
          <w:lang w:val="en-US"/>
        </w:rPr>
        <w:t xml:space="preserve"> new family is born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It is here, at the foot of the cross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as Jesus sheds his blood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and a woman embraces a boy and a boy embraces a woman</w:t>
      </w:r>
      <w:r>
        <w:rPr>
          <w:rFonts w:ascii="Arial" w:hAnsi="Arial"/>
          <w:sz w:val="22"/>
          <w:lang w:val="en-US"/>
        </w:rPr>
        <w:t xml:space="preserve"> - </w:t>
      </w:r>
      <w:r w:rsidR="009E4BA0" w:rsidRPr="003B029D">
        <w:rPr>
          <w:rFonts w:ascii="Arial" w:hAnsi="Arial"/>
          <w:sz w:val="22"/>
          <w:lang w:val="en-US"/>
        </w:rPr>
        <w:t>it is here that the church is formed!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And as we celebrate the Eucharist this morning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kneeling together at the foot of the cross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sharing the body and blood of Christ</w:t>
      </w:r>
      <w:r>
        <w:rPr>
          <w:rFonts w:ascii="Arial" w:hAnsi="Arial"/>
          <w:sz w:val="22"/>
          <w:lang w:val="en-US"/>
        </w:rPr>
        <w:t xml:space="preserve"> - </w:t>
      </w:r>
      <w:r w:rsidR="009E4BA0" w:rsidRPr="003B029D">
        <w:rPr>
          <w:rFonts w:ascii="Arial" w:hAnsi="Arial"/>
          <w:sz w:val="22"/>
          <w:lang w:val="en-US"/>
        </w:rPr>
        <w:t>so we are continuing the work that Jesus started that day</w:t>
      </w:r>
      <w:r>
        <w:rPr>
          <w:rFonts w:ascii="Arial" w:hAnsi="Arial"/>
          <w:sz w:val="22"/>
          <w:lang w:val="en-US"/>
        </w:rPr>
        <w:t xml:space="preserve">: </w:t>
      </w:r>
      <w:r w:rsidR="009E4BA0" w:rsidRPr="003B029D">
        <w:rPr>
          <w:rFonts w:ascii="Arial" w:hAnsi="Arial"/>
          <w:sz w:val="22"/>
          <w:lang w:val="en-US"/>
        </w:rPr>
        <w:t>the formation and deepening of the church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As we take bread and wine this morning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we are proclaiming the same truth that was acted out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that first Good Friday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Here, in Enfield, is a new community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Here, in Enfield, is a new family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Here, in Enfield, is a new fellowship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We are blood relatives</w:t>
      </w:r>
      <w:r>
        <w:rPr>
          <w:rFonts w:ascii="Arial" w:hAnsi="Arial"/>
          <w:sz w:val="22"/>
          <w:lang w:val="en-US"/>
        </w:rPr>
        <w:t xml:space="preserve"> - </w:t>
      </w:r>
      <w:r w:rsidR="009E4BA0" w:rsidRPr="003B029D">
        <w:rPr>
          <w:rFonts w:ascii="Arial" w:hAnsi="Arial"/>
          <w:sz w:val="22"/>
          <w:lang w:val="en-US"/>
        </w:rPr>
        <w:t>not through our blood but through his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shed on the cross for us all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Mary and John formed the church in their relationship with each other</w:t>
      </w:r>
      <w:r>
        <w:rPr>
          <w:rFonts w:ascii="Arial" w:hAnsi="Arial"/>
          <w:sz w:val="22"/>
          <w:lang w:val="en-US"/>
        </w:rPr>
        <w:t>. T</w:t>
      </w:r>
      <w:r w:rsidR="009E4BA0" w:rsidRPr="003B029D">
        <w:rPr>
          <w:rFonts w:ascii="Arial" w:hAnsi="Arial"/>
          <w:sz w:val="22"/>
          <w:lang w:val="en-US"/>
        </w:rPr>
        <w:t>hey offered one another comfort</w:t>
      </w:r>
      <w:r>
        <w:rPr>
          <w:rFonts w:ascii="Arial" w:hAnsi="Arial"/>
          <w:sz w:val="22"/>
          <w:lang w:val="en-US"/>
        </w:rPr>
        <w:t>. T</w:t>
      </w:r>
      <w:r w:rsidR="009E4BA0" w:rsidRPr="003B029D">
        <w:rPr>
          <w:rFonts w:ascii="Arial" w:hAnsi="Arial"/>
          <w:sz w:val="22"/>
          <w:lang w:val="en-US"/>
        </w:rPr>
        <w:t>hey strengthened each other</w:t>
      </w:r>
      <w:r>
        <w:rPr>
          <w:rFonts w:ascii="Arial" w:hAnsi="Arial"/>
          <w:sz w:val="22"/>
          <w:lang w:val="en-US"/>
        </w:rPr>
        <w:t>. T</w:t>
      </w:r>
      <w:r w:rsidR="009E4BA0" w:rsidRPr="003B029D">
        <w:rPr>
          <w:rFonts w:ascii="Arial" w:hAnsi="Arial"/>
          <w:sz w:val="22"/>
          <w:lang w:val="en-US"/>
        </w:rPr>
        <w:t>hey encouraged one another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and shared hospitality together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These, surely, must be the hallmarks of our church today</w:t>
      </w:r>
      <w:r>
        <w:rPr>
          <w:rFonts w:ascii="Arial" w:hAnsi="Arial"/>
          <w:sz w:val="22"/>
          <w:lang w:val="en-US"/>
        </w:rPr>
        <w:t xml:space="preserve">: </w:t>
      </w:r>
      <w:r w:rsidR="009E4BA0" w:rsidRPr="003B029D">
        <w:rPr>
          <w:rFonts w:ascii="Arial" w:hAnsi="Arial"/>
          <w:sz w:val="22"/>
          <w:lang w:val="en-US"/>
        </w:rPr>
        <w:t>Love, Comfort, Support and Hospitality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This is what Jesus had in mind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when he formed the church from the Cross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that first Good Friday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So, in the final analysis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we see that Mothering Sunday is so much deeper than we might at first imagine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It is a time to celebrate the love of our Mothers, yes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It is a time to celebrate the love of our carers throughout the years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But it is also a time to give thanks for Mother Church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formed in the blood of Christ</w:t>
      </w:r>
      <w:r>
        <w:rPr>
          <w:rFonts w:ascii="Arial" w:hAnsi="Arial"/>
          <w:sz w:val="22"/>
          <w:lang w:val="en-US"/>
        </w:rPr>
        <w:t xml:space="preserve"> at the foot of the c</w:t>
      </w:r>
      <w:r w:rsidR="009E4BA0" w:rsidRPr="003B029D">
        <w:rPr>
          <w:rFonts w:ascii="Arial" w:hAnsi="Arial"/>
          <w:sz w:val="22"/>
          <w:lang w:val="en-US"/>
        </w:rPr>
        <w:t>ross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Mother Church: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where we find comfort and support and encouragement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and love and hospitality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Today, we are grateful for our blood relatives</w:t>
      </w:r>
      <w:r>
        <w:rPr>
          <w:rFonts w:ascii="Arial" w:hAnsi="Arial"/>
          <w:sz w:val="22"/>
          <w:lang w:val="en-US"/>
        </w:rPr>
        <w:t xml:space="preserve"> - o</w:t>
      </w:r>
      <w:r w:rsidR="009E4BA0" w:rsidRPr="003B029D">
        <w:rPr>
          <w:rFonts w:ascii="Arial" w:hAnsi="Arial"/>
          <w:sz w:val="22"/>
          <w:lang w:val="en-US"/>
        </w:rPr>
        <w:t>ur blood relatives who share the same DNA</w:t>
      </w:r>
      <w:r>
        <w:rPr>
          <w:rFonts w:ascii="Arial" w:hAnsi="Arial"/>
          <w:sz w:val="22"/>
          <w:lang w:val="en-US"/>
        </w:rPr>
        <w:t xml:space="preserve"> a</w:t>
      </w:r>
      <w:r w:rsidR="009E4BA0" w:rsidRPr="003B029D">
        <w:rPr>
          <w:rFonts w:ascii="Arial" w:hAnsi="Arial"/>
          <w:sz w:val="22"/>
          <w:lang w:val="en-US"/>
        </w:rPr>
        <w:t>nd our blood relatives who share faith in Jesus Christ</w:t>
      </w:r>
      <w:r>
        <w:rPr>
          <w:rFonts w:ascii="Arial" w:hAnsi="Arial"/>
          <w:sz w:val="22"/>
          <w:lang w:val="en-US"/>
        </w:rPr>
        <w:t>.</w:t>
      </w:r>
    </w:p>
    <w:p w:rsidR="009E4BA0" w:rsidRPr="003B029D" w:rsidRDefault="003B029D" w:rsidP="003B029D">
      <w:pPr>
        <w:tabs>
          <w:tab w:val="left" w:pos="363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9E4BA0" w:rsidRPr="003B029D">
        <w:rPr>
          <w:rFonts w:ascii="Arial" w:hAnsi="Arial"/>
          <w:sz w:val="22"/>
          <w:lang w:val="en-US"/>
        </w:rPr>
        <w:t>In our conversations and behaviour today</w:t>
      </w:r>
      <w:r>
        <w:rPr>
          <w:rFonts w:ascii="Arial" w:hAnsi="Arial"/>
          <w:sz w:val="22"/>
          <w:lang w:val="en-US"/>
        </w:rPr>
        <w:t xml:space="preserve">, </w:t>
      </w:r>
      <w:r w:rsidR="009E4BA0" w:rsidRPr="003B029D">
        <w:rPr>
          <w:rFonts w:ascii="Arial" w:hAnsi="Arial"/>
          <w:sz w:val="22"/>
          <w:lang w:val="en-US"/>
        </w:rPr>
        <w:t>let’s be sure to celebrate all those we love</w:t>
      </w:r>
      <w:r>
        <w:rPr>
          <w:rFonts w:ascii="Arial" w:hAnsi="Arial"/>
          <w:sz w:val="22"/>
          <w:lang w:val="en-US"/>
        </w:rPr>
        <w:t xml:space="preserve"> </w:t>
      </w:r>
      <w:r w:rsidR="009E4BA0" w:rsidRPr="003B029D">
        <w:rPr>
          <w:rFonts w:ascii="Arial" w:hAnsi="Arial"/>
          <w:sz w:val="22"/>
          <w:lang w:val="en-US"/>
        </w:rPr>
        <w:t>with thankful hearts</w:t>
      </w:r>
      <w:r>
        <w:rPr>
          <w:rFonts w:ascii="Arial" w:hAnsi="Arial"/>
          <w:sz w:val="22"/>
          <w:lang w:val="en-US"/>
        </w:rPr>
        <w:t xml:space="preserve">. </w:t>
      </w:r>
      <w:r w:rsidR="009E4BA0" w:rsidRPr="003B029D">
        <w:rPr>
          <w:rFonts w:ascii="Arial" w:hAnsi="Arial"/>
          <w:sz w:val="22"/>
          <w:lang w:val="en-US"/>
        </w:rPr>
        <w:t>Amen.</w:t>
      </w:r>
    </w:p>
    <w:sectPr w:rsidR="009E4BA0" w:rsidRPr="003B029D" w:rsidSect="009E4BA0">
      <w:footerReference w:type="even" r:id="rId5"/>
      <w:footerReference w:type="default" r:id="rId6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202020209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A0" w:rsidRDefault="009E4BA0" w:rsidP="009E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BA0" w:rsidRDefault="009E4BA0" w:rsidP="009E4BA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A0" w:rsidRDefault="009E4BA0" w:rsidP="009E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C25">
      <w:rPr>
        <w:rStyle w:val="PageNumber"/>
        <w:noProof/>
      </w:rPr>
      <w:t>1</w:t>
    </w:r>
    <w:r>
      <w:rPr>
        <w:rStyle w:val="PageNumber"/>
      </w:rPr>
      <w:fldChar w:fldCharType="end"/>
    </w:r>
  </w:p>
  <w:p w:rsidR="009E4BA0" w:rsidRDefault="009E4BA0" w:rsidP="009E4BA0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C47"/>
    <w:multiLevelType w:val="hybridMultilevel"/>
    <w:tmpl w:val="3DF2D180"/>
    <w:lvl w:ilvl="0" w:tplc="CF4645B6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6ADC3E1E"/>
    <w:multiLevelType w:val="hybridMultilevel"/>
    <w:tmpl w:val="504E3A38"/>
    <w:lvl w:ilvl="0" w:tplc="1064AF42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955387"/>
    <w:rsid w:val="003B029D"/>
    <w:rsid w:val="005F1C25"/>
    <w:rsid w:val="009E4B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8E11BD"/>
    <w:rPr>
      <w:sz w:val="22"/>
    </w:rPr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416987"/>
    <w:pPr>
      <w:spacing w:before="100" w:beforeAutospacing="1" w:after="100" w:afterAutospacing="1"/>
    </w:pPr>
    <w:rPr>
      <w:rFonts w:ascii="Times" w:eastAsia="Times" w:hAnsi="Times"/>
      <w:szCs w:val="20"/>
      <w:lang w:val="en-US"/>
    </w:rPr>
  </w:style>
  <w:style w:type="paragraph" w:styleId="Footer">
    <w:name w:val="footer"/>
    <w:basedOn w:val="Normal"/>
    <w:semiHidden/>
    <w:rsid w:val="009A5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0F7"/>
  </w:style>
  <w:style w:type="character" w:styleId="Hyperlink">
    <w:name w:val="Hyperlink"/>
    <w:basedOn w:val="DefaultParagraphFont"/>
    <w:rsid w:val="009A5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1199</Words>
  <Characters>6839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19:25-27</vt:lpstr>
    </vt:vector>
  </TitlesOfParts>
  <Company>Youth Focus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19:25-27</dc:title>
  <dc:subject/>
  <dc:creator>Rev Dr Steve Griffiths</dc:creator>
  <cp:keywords/>
  <cp:lastModifiedBy>Rev Dr Steve Griffiths</cp:lastModifiedBy>
  <cp:revision>1</cp:revision>
  <dcterms:created xsi:type="dcterms:W3CDTF">2015-01-29T11:31:00Z</dcterms:created>
  <dcterms:modified xsi:type="dcterms:W3CDTF">2015-04-02T07:54:00Z</dcterms:modified>
</cp:coreProperties>
</file>