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9568A" w14:textId="77777777" w:rsidR="00D83593" w:rsidRPr="00A87BD9" w:rsidRDefault="00D83593" w:rsidP="00A87BD9">
      <w:pPr>
        <w:tabs>
          <w:tab w:val="left" w:pos="363"/>
        </w:tabs>
        <w:jc w:val="center"/>
        <w:rPr>
          <w:b/>
          <w:u w:val="single"/>
        </w:rPr>
      </w:pPr>
      <w:r w:rsidRPr="00A87BD9">
        <w:rPr>
          <w:b/>
          <w:u w:val="single"/>
        </w:rPr>
        <w:t>1 Peter 4:12-19</w:t>
      </w:r>
    </w:p>
    <w:p w14:paraId="4BB647E5" w14:textId="62F726E6" w:rsidR="00A87BD9" w:rsidRPr="00A87BD9" w:rsidRDefault="00A87BD9" w:rsidP="00A87BD9">
      <w:pPr>
        <w:tabs>
          <w:tab w:val="left" w:pos="363"/>
        </w:tabs>
        <w:jc w:val="center"/>
        <w:rPr>
          <w:b/>
          <w:u w:val="single"/>
        </w:rPr>
      </w:pPr>
      <w:r w:rsidRPr="00A87BD9">
        <w:rPr>
          <w:b/>
          <w:u w:val="single"/>
        </w:rPr>
        <w:t>Coping when we face abuse for being a Christian</w:t>
      </w:r>
    </w:p>
    <w:p w14:paraId="75A9C080" w14:textId="77777777" w:rsidR="00D83593" w:rsidRDefault="00D83593" w:rsidP="00A87BD9">
      <w:pPr>
        <w:tabs>
          <w:tab w:val="left" w:pos="363"/>
        </w:tabs>
        <w:jc w:val="both"/>
      </w:pPr>
    </w:p>
    <w:p w14:paraId="3DDC23D7" w14:textId="0C42B001" w:rsidR="003F05A9" w:rsidRDefault="003F05A9" w:rsidP="00A87BD9">
      <w:pPr>
        <w:tabs>
          <w:tab w:val="left" w:pos="363"/>
        </w:tabs>
        <w:jc w:val="both"/>
      </w:pPr>
      <w:r>
        <w:t>It was 2001. I was a Vicar in Stratford in East London.</w:t>
      </w:r>
      <w:r w:rsidR="00A87BD9">
        <w:t xml:space="preserve"> </w:t>
      </w:r>
      <w:r>
        <w:t>The doorbell went. I opened it and John was standing there</w:t>
      </w:r>
      <w:r w:rsidR="00A87BD9">
        <w:t xml:space="preserve">. </w:t>
      </w:r>
      <w:r>
        <w:t>I knew John quite well. An alcoholic in the parish;</w:t>
      </w:r>
      <w:r w:rsidR="00A87BD9">
        <w:t xml:space="preserve"> </w:t>
      </w:r>
      <w:r>
        <w:t>quite a nice guy when he was sober, really not a nice guy when he was drunk</w:t>
      </w:r>
      <w:r w:rsidR="00A87BD9">
        <w:t xml:space="preserve">. </w:t>
      </w:r>
      <w:r>
        <w:t>On that day, he was drunk. Very drunk.</w:t>
      </w:r>
    </w:p>
    <w:p w14:paraId="376E3384" w14:textId="7F44B613" w:rsidR="003F05A9" w:rsidRDefault="00A87BD9" w:rsidP="00A87BD9">
      <w:pPr>
        <w:tabs>
          <w:tab w:val="left" w:pos="363"/>
        </w:tabs>
        <w:jc w:val="both"/>
      </w:pPr>
      <w:r>
        <w:tab/>
      </w:r>
      <w:r w:rsidR="003F05A9">
        <w:t>Before I could greet him, he pushed past me and walked into the kitchen</w:t>
      </w:r>
      <w:r>
        <w:t xml:space="preserve">. </w:t>
      </w:r>
      <w:r w:rsidR="003F05A9">
        <w:t>I followed him and he pulled out a knife and told me to sit down</w:t>
      </w:r>
      <w:r>
        <w:t xml:space="preserve">. </w:t>
      </w:r>
      <w:r w:rsidR="003F05A9">
        <w:t>For the next half an hour, he waved the knife in my face</w:t>
      </w:r>
      <w:r>
        <w:t xml:space="preserve">, </w:t>
      </w:r>
      <w:r w:rsidR="003F05A9">
        <w:t>ranting and raving about how God had destroyed his life and destroyed him</w:t>
      </w:r>
      <w:r>
        <w:t xml:space="preserve"> </w:t>
      </w:r>
      <w:r w:rsidR="003F05A9">
        <w:t xml:space="preserve">and how he was going to kill me because he wished he could </w:t>
      </w:r>
      <w:r w:rsidR="00106C74">
        <w:t xml:space="preserve">kill </w:t>
      </w:r>
      <w:r w:rsidR="003F05A9">
        <w:t>God instead</w:t>
      </w:r>
      <w:r>
        <w:t>.</w:t>
      </w:r>
    </w:p>
    <w:p w14:paraId="6B3C5393" w14:textId="27050E78" w:rsidR="003F05A9" w:rsidRDefault="00A87BD9" w:rsidP="00A87BD9">
      <w:pPr>
        <w:tabs>
          <w:tab w:val="left" w:pos="363"/>
        </w:tabs>
        <w:jc w:val="both"/>
      </w:pPr>
      <w:r>
        <w:tab/>
      </w:r>
      <w:r w:rsidR="003F05A9">
        <w:t>After half an hour, my daughter Rebekah walked in from school: she was 7 at the time</w:t>
      </w:r>
      <w:r>
        <w:t xml:space="preserve">. </w:t>
      </w:r>
      <w:r w:rsidR="003F05A9">
        <w:t>She knew John and very calmly saw what was going on</w:t>
      </w:r>
      <w:r>
        <w:t>. S</w:t>
      </w:r>
      <w:r w:rsidR="003F05A9">
        <w:t>he walked to the food cupboard and offered John a packet of crisps, which he ate</w:t>
      </w:r>
      <w:r>
        <w:t>. A</w:t>
      </w:r>
      <w:r w:rsidR="003F05A9">
        <w:t>nd then she offered him a Satsuma, which he ate</w:t>
      </w:r>
      <w:r>
        <w:t xml:space="preserve">. </w:t>
      </w:r>
      <w:r w:rsidR="003F05A9">
        <w:t>And then she said, “Will you let my Daddy go, please?”</w:t>
      </w:r>
      <w:r>
        <w:t xml:space="preserve"> A</w:t>
      </w:r>
      <w:r w:rsidR="003F05A9">
        <w:t>nd she took him by the hand and led him out the front door</w:t>
      </w:r>
      <w:r>
        <w:t xml:space="preserve"> </w:t>
      </w:r>
      <w:r w:rsidR="003F05A9">
        <w:t>and as it closed behind us, we both burst into tears…</w:t>
      </w:r>
    </w:p>
    <w:p w14:paraId="59F2E134" w14:textId="7BBDC3EA" w:rsidR="003F05A9" w:rsidRDefault="00A87BD9" w:rsidP="00A87BD9">
      <w:pPr>
        <w:tabs>
          <w:tab w:val="left" w:pos="363"/>
        </w:tabs>
        <w:jc w:val="both"/>
      </w:pPr>
      <w:r>
        <w:tab/>
      </w:r>
      <w:r w:rsidR="003F05A9">
        <w:t>John hated God and, as a result, when he was that drunk, he hated me too</w:t>
      </w:r>
      <w:r>
        <w:t xml:space="preserve"> - </w:t>
      </w:r>
      <w:r w:rsidR="003F05A9">
        <w:t>and wanted to take out all his hurt and anger on me.</w:t>
      </w:r>
    </w:p>
    <w:p w14:paraId="7D47F915" w14:textId="3A11DCF9" w:rsidR="003F05A9" w:rsidRDefault="00A87BD9" w:rsidP="00A87BD9">
      <w:pPr>
        <w:tabs>
          <w:tab w:val="left" w:pos="363"/>
        </w:tabs>
        <w:jc w:val="both"/>
      </w:pPr>
      <w:r>
        <w:tab/>
      </w:r>
      <w:r w:rsidR="003F05A9">
        <w:t>As a parish priest – as an ordinary Christian – how was I to react to that level of animosity?</w:t>
      </w:r>
    </w:p>
    <w:p w14:paraId="57EB6672" w14:textId="77777777" w:rsidR="003F05A9" w:rsidRDefault="003F05A9" w:rsidP="00A87BD9">
      <w:pPr>
        <w:tabs>
          <w:tab w:val="left" w:pos="363"/>
        </w:tabs>
        <w:jc w:val="both"/>
      </w:pPr>
    </w:p>
    <w:p w14:paraId="303506EC" w14:textId="1A8FECD9" w:rsidR="00F63385" w:rsidRDefault="00A87BD9" w:rsidP="00A87BD9">
      <w:pPr>
        <w:tabs>
          <w:tab w:val="left" w:pos="363"/>
        </w:tabs>
        <w:jc w:val="both"/>
      </w:pPr>
      <w:r>
        <w:tab/>
      </w:r>
      <w:r w:rsidR="00F63385">
        <w:t>Last week, as we thought about Peter’s letter</w:t>
      </w:r>
      <w:r>
        <w:t xml:space="preserve">, </w:t>
      </w:r>
      <w:r w:rsidR="00F63385">
        <w:t>we considered how to respond to peer pressure from others</w:t>
      </w:r>
      <w:r>
        <w:t xml:space="preserve">, </w:t>
      </w:r>
      <w:r w:rsidR="00F63385">
        <w:t>which sometimes makes it very hard for us to take make the decisions we know we should</w:t>
      </w:r>
      <w:r>
        <w:t xml:space="preserve"> </w:t>
      </w:r>
      <w:r w:rsidR="00F63385">
        <w:t>if we want to stay faithful to God</w:t>
      </w:r>
      <w:r>
        <w:t xml:space="preserve"> </w:t>
      </w:r>
      <w:r w:rsidR="00F63385">
        <w:t>rather than just going with the crowd to save our own reputation</w:t>
      </w:r>
      <w:r>
        <w:t xml:space="preserve">. </w:t>
      </w:r>
      <w:r w:rsidR="00F63385">
        <w:t>And we thought about the four steps outlined by Peter</w:t>
      </w:r>
      <w:r w:rsidR="00565CDE">
        <w:t xml:space="preserve"> </w:t>
      </w:r>
      <w:r w:rsidR="00F63385">
        <w:t>to resist peer pressure:</w:t>
      </w:r>
      <w:r>
        <w:t xml:space="preserve"> </w:t>
      </w:r>
      <w:r w:rsidR="00F63385">
        <w:t>First, to have a new mindset, claiming our true identity in Christ</w:t>
      </w:r>
      <w:r>
        <w:t xml:space="preserve">; </w:t>
      </w:r>
      <w:r w:rsidR="00F63385">
        <w:t>Second, to make decisions and lifestyle choices from out of that new mindset</w:t>
      </w:r>
      <w:r>
        <w:t xml:space="preserve">; </w:t>
      </w:r>
      <w:r w:rsidR="00F63385">
        <w:t>Third, to always act with love and without judgement</w:t>
      </w:r>
      <w:r w:rsidR="00E17FD2">
        <w:t xml:space="preserve"> </w:t>
      </w:r>
      <w:r w:rsidR="00F63385">
        <w:t>towards those who we might not agree with</w:t>
      </w:r>
      <w:r>
        <w:t xml:space="preserve">; </w:t>
      </w:r>
      <w:r w:rsidR="00F63385">
        <w:t>Fourth, to use our spiritual gifts to serve and minister to others</w:t>
      </w:r>
      <w:r w:rsidR="00E17FD2">
        <w:t xml:space="preserve"> </w:t>
      </w:r>
      <w:r w:rsidR="00F63385">
        <w:t>in a non-judgemental way</w:t>
      </w:r>
      <w:r>
        <w:t xml:space="preserve">. </w:t>
      </w:r>
      <w:r w:rsidR="00F63385">
        <w:t>Peer pressure is a real problem for most, if not all, of us</w:t>
      </w:r>
      <w:r>
        <w:t>. I</w:t>
      </w:r>
      <w:r w:rsidR="00F63385">
        <w:t>t’s not just a problem for children and young people</w:t>
      </w:r>
      <w:r>
        <w:t xml:space="preserve"> </w:t>
      </w:r>
      <w:r w:rsidR="00446DF7">
        <w:t>but just as much for us as adults too</w:t>
      </w:r>
      <w:r>
        <w:t>.</w:t>
      </w:r>
    </w:p>
    <w:p w14:paraId="0ACD9569" w14:textId="406FE82D" w:rsidR="00446DF7" w:rsidRDefault="007049AC" w:rsidP="00A87BD9">
      <w:pPr>
        <w:tabs>
          <w:tab w:val="left" w:pos="363"/>
        </w:tabs>
        <w:jc w:val="both"/>
      </w:pPr>
      <w:r>
        <w:tab/>
      </w:r>
      <w:r w:rsidR="00446DF7">
        <w:t>But it’s not just peer pressure that we may face as Christians</w:t>
      </w:r>
      <w:r>
        <w:t>. T</w:t>
      </w:r>
      <w:r w:rsidR="00446DF7">
        <w:t>he truth is that many of us have faced, or will face</w:t>
      </w:r>
      <w:r w:rsidR="00666FF1">
        <w:t>,</w:t>
      </w:r>
      <w:r w:rsidR="00446DF7">
        <w:t xml:space="preserve"> real animosity too</w:t>
      </w:r>
      <w:r>
        <w:t xml:space="preserve"> </w:t>
      </w:r>
      <w:r w:rsidR="00446DF7">
        <w:t>as we stand firm in the faith</w:t>
      </w:r>
      <w:r>
        <w:t>.</w:t>
      </w:r>
    </w:p>
    <w:p w14:paraId="6651FE38" w14:textId="688C8BCC" w:rsidR="00E17FD2" w:rsidRDefault="007049AC" w:rsidP="00A87BD9">
      <w:pPr>
        <w:tabs>
          <w:tab w:val="left" w:pos="363"/>
        </w:tabs>
        <w:jc w:val="both"/>
      </w:pPr>
      <w:r>
        <w:tab/>
      </w:r>
      <w:r w:rsidR="00461B9C">
        <w:t>For some of our brothers and sisters overseas, that animosity is severe indeed</w:t>
      </w:r>
      <w:r>
        <w:t xml:space="preserve"> </w:t>
      </w:r>
      <w:r w:rsidR="00461B9C">
        <w:t>and results in real and sustained persecution</w:t>
      </w:r>
      <w:r>
        <w:t>. A</w:t>
      </w:r>
      <w:r w:rsidR="00461B9C">
        <w:t>nd I just want to take a moment here</w:t>
      </w:r>
      <w:r>
        <w:t xml:space="preserve"> </w:t>
      </w:r>
      <w:r w:rsidR="00461B9C">
        <w:t>for us to remember those who suffer in a way that we can scarcely imagine</w:t>
      </w:r>
      <w:r>
        <w:t xml:space="preserve">. </w:t>
      </w:r>
      <w:r w:rsidR="00461B9C">
        <w:t>The truth is that persecution of Christians is worse now</w:t>
      </w:r>
      <w:r>
        <w:t xml:space="preserve"> </w:t>
      </w:r>
      <w:r w:rsidR="00106C74">
        <w:t>than at anytime in the last 2,0</w:t>
      </w:r>
      <w:r w:rsidR="00461B9C">
        <w:t>00 years of the church’s existence</w:t>
      </w:r>
      <w:r>
        <w:t xml:space="preserve">. </w:t>
      </w:r>
      <w:r w:rsidR="00461B9C">
        <w:t>According to latest statistics, around the world each month</w:t>
      </w:r>
      <w:r>
        <w:t xml:space="preserve">: </w:t>
      </w:r>
      <w:r w:rsidR="00461B9C">
        <w:t>322 Christians are killed for their faith</w:t>
      </w:r>
      <w:r>
        <w:t xml:space="preserve">, </w:t>
      </w:r>
      <w:r w:rsidR="00461B9C">
        <w:t>214 churches are destroyed by those who want to destroy Christianity</w:t>
      </w:r>
      <w:r>
        <w:t xml:space="preserve">, </w:t>
      </w:r>
      <w:r w:rsidR="00461B9C">
        <w:t>and 772 forms of violence are committed against Christians</w:t>
      </w:r>
      <w:r>
        <w:t xml:space="preserve"> </w:t>
      </w:r>
      <w:r w:rsidR="00461B9C">
        <w:t>in the form of beatings and rapes, arrests and forced marriages</w:t>
      </w:r>
      <w:r>
        <w:t xml:space="preserve">. </w:t>
      </w:r>
      <w:r w:rsidR="00461B9C">
        <w:t>That is each and every month – and the figures are increasing</w:t>
      </w:r>
      <w:r>
        <w:t xml:space="preserve">. </w:t>
      </w:r>
      <w:r w:rsidR="00461B9C">
        <w:t>In more than 50 countries around the world</w:t>
      </w:r>
      <w:r>
        <w:t xml:space="preserve">, </w:t>
      </w:r>
      <w:r w:rsidR="00461B9C">
        <w:t>day by day, our brothers and sisters are in fear for their lives</w:t>
      </w:r>
      <w:r>
        <w:t xml:space="preserve"> </w:t>
      </w:r>
      <w:r w:rsidR="00461B9C">
        <w:t>for doing no more than you and I are doing here this morning</w:t>
      </w:r>
      <w:r>
        <w:t xml:space="preserve">. </w:t>
      </w:r>
      <w:r w:rsidR="00461B9C">
        <w:t>As we increasingly become a mission-shaped church</w:t>
      </w:r>
      <w:r>
        <w:t xml:space="preserve">, </w:t>
      </w:r>
      <w:r w:rsidR="00461B9C">
        <w:t>we absolutely must develop a strategic response</w:t>
      </w:r>
      <w:r w:rsidR="00E17FD2">
        <w:t xml:space="preserve"> to this horrendous situation</w:t>
      </w:r>
      <w:r>
        <w:t xml:space="preserve"> </w:t>
      </w:r>
      <w:r w:rsidR="00E17FD2">
        <w:t>and engage as best we can in support of the persecuted church:</w:t>
      </w:r>
      <w:r>
        <w:t xml:space="preserve"> </w:t>
      </w:r>
      <w:r w:rsidR="00E17FD2">
        <w:t>but that is a topic for another day</w:t>
      </w:r>
      <w:r>
        <w:t>.</w:t>
      </w:r>
    </w:p>
    <w:p w14:paraId="64F8BBDA" w14:textId="1E093C8B" w:rsidR="00E17FD2" w:rsidRDefault="0079281B" w:rsidP="00A87BD9">
      <w:pPr>
        <w:tabs>
          <w:tab w:val="left" w:pos="363"/>
        </w:tabs>
        <w:jc w:val="both"/>
      </w:pPr>
      <w:r>
        <w:tab/>
      </w:r>
      <w:r w:rsidR="00E17FD2">
        <w:t>But this morning, we are reminded in Peter’s letter</w:t>
      </w:r>
      <w:r>
        <w:t xml:space="preserve"> </w:t>
      </w:r>
      <w:r w:rsidR="00E17FD2">
        <w:t>that persecution is a reality for many, and a possibility for even more</w:t>
      </w:r>
      <w:r>
        <w:t xml:space="preserve"> </w:t>
      </w:r>
      <w:r w:rsidR="00E17FD2">
        <w:t>and that, as Christians, we must be prepared for that</w:t>
      </w:r>
      <w:r>
        <w:t xml:space="preserve">. </w:t>
      </w:r>
      <w:r w:rsidR="00E17FD2">
        <w:t>And even if we are not persecuted</w:t>
      </w:r>
      <w:r>
        <w:t xml:space="preserve">, </w:t>
      </w:r>
      <w:r w:rsidR="00E17FD2">
        <w:t>many of us will face real animosity as we share the faith and live the faith</w:t>
      </w:r>
      <w:r>
        <w:t xml:space="preserve"> </w:t>
      </w:r>
      <w:r w:rsidR="00E17FD2">
        <w:t>with friends, family, and work colleagues</w:t>
      </w:r>
      <w:r>
        <w:t>.</w:t>
      </w:r>
    </w:p>
    <w:p w14:paraId="1A5C4843" w14:textId="63645A90" w:rsidR="00E17FD2" w:rsidRDefault="0079281B" w:rsidP="00A87BD9">
      <w:pPr>
        <w:tabs>
          <w:tab w:val="left" w:pos="363"/>
        </w:tabs>
        <w:jc w:val="both"/>
      </w:pPr>
      <w:r>
        <w:tab/>
      </w:r>
      <w:r w:rsidR="00E17FD2">
        <w:t>How are we to respond to that and live out the faith</w:t>
      </w:r>
      <w:r w:rsidR="00565CDE">
        <w:t xml:space="preserve"> </w:t>
      </w:r>
      <w:r w:rsidR="00E17FD2">
        <w:t>in the light of this reality?</w:t>
      </w:r>
    </w:p>
    <w:p w14:paraId="688CBF0A" w14:textId="40589928" w:rsidR="00E17FD2" w:rsidRDefault="0079281B" w:rsidP="00A87BD9">
      <w:pPr>
        <w:tabs>
          <w:tab w:val="left" w:pos="363"/>
        </w:tabs>
        <w:jc w:val="both"/>
      </w:pPr>
      <w:r>
        <w:tab/>
      </w:r>
      <w:r w:rsidR="00E17FD2">
        <w:t>Well, Peter speaks into this situation in the reading we’ve just had</w:t>
      </w:r>
      <w:r>
        <w:t xml:space="preserve"> </w:t>
      </w:r>
      <w:r w:rsidR="00E17FD2">
        <w:t>and if you want to follow it with me,</w:t>
      </w:r>
      <w:r>
        <w:t xml:space="preserve"> </w:t>
      </w:r>
      <w:r w:rsidR="00E17FD2">
        <w:t>you will find it on page 252 in the New Testament, the second half of the pew Bibles</w:t>
      </w:r>
      <w:r>
        <w:t>.</w:t>
      </w:r>
    </w:p>
    <w:p w14:paraId="0C2B02CB" w14:textId="11567CAB" w:rsidR="009B7992" w:rsidRDefault="00F830FD" w:rsidP="00A87BD9">
      <w:pPr>
        <w:tabs>
          <w:tab w:val="left" w:pos="363"/>
        </w:tabs>
        <w:jc w:val="both"/>
      </w:pPr>
      <w:r>
        <w:tab/>
      </w:r>
      <w:r w:rsidR="009B7992">
        <w:t>And Peter begins with this very straightforward idea in verse 12:</w:t>
      </w:r>
      <w:r>
        <w:t xml:space="preserve"> </w:t>
      </w:r>
      <w:r w:rsidR="009B7992">
        <w:t>“</w:t>
      </w:r>
      <w:r w:rsidR="00CE26E3">
        <w:t>Beloved, do not be surprised at the fiery ordeal that is taking place among you to test you, as though something strange were happening to you</w:t>
      </w:r>
      <w:r w:rsidR="009B7992">
        <w:t>.”</w:t>
      </w:r>
    </w:p>
    <w:p w14:paraId="425BEA99" w14:textId="6CBFCAE6" w:rsidR="00CE26E3" w:rsidRDefault="00F830FD" w:rsidP="00A87BD9">
      <w:pPr>
        <w:tabs>
          <w:tab w:val="left" w:pos="363"/>
        </w:tabs>
        <w:jc w:val="both"/>
      </w:pPr>
      <w:r>
        <w:tab/>
      </w:r>
      <w:r w:rsidR="00CE26E3">
        <w:t>Peter is making a really pragmatic point here:</w:t>
      </w:r>
      <w:r>
        <w:t xml:space="preserve"> </w:t>
      </w:r>
      <w:r w:rsidR="00CE26E3">
        <w:t>why should we be surprised when we face animosity from others because of our faith?</w:t>
      </w:r>
      <w:r>
        <w:t xml:space="preserve"> </w:t>
      </w:r>
      <w:r w:rsidR="00CE26E3">
        <w:t>After all, Jesus had predicted that this would happen…In Mark 13:9, Jesus had said, “They will hand you over to councils; and you will be beaten…and they will bring you to trial”</w:t>
      </w:r>
      <w:r>
        <w:t xml:space="preserve">. </w:t>
      </w:r>
      <w:r w:rsidR="00CE26E3">
        <w:t>In Matthew 5, as we’ve just heard read, Jesus said,</w:t>
      </w:r>
      <w:r>
        <w:t xml:space="preserve"> </w:t>
      </w:r>
      <w:r w:rsidR="00CE26E3">
        <w:t xml:space="preserve">“Blessed are you when people revile you and persecute you and utter all kinds of evil against you </w:t>
      </w:r>
      <w:r w:rsidR="00CE26E3">
        <w:lastRenderedPageBreak/>
        <w:t>falsely on my account…”</w:t>
      </w:r>
      <w:r>
        <w:t xml:space="preserve"> </w:t>
      </w:r>
      <w:r w:rsidR="00CE26E3">
        <w:t>No Christian in the early Church was in any doubt that persecution or facing animosity</w:t>
      </w:r>
      <w:r>
        <w:t xml:space="preserve"> </w:t>
      </w:r>
      <w:r w:rsidR="00CE26E3">
        <w:t>was a likelihood for them</w:t>
      </w:r>
      <w:r>
        <w:t>.</w:t>
      </w:r>
    </w:p>
    <w:p w14:paraId="1E7C4148" w14:textId="1F8F8A61" w:rsidR="00CE26E3" w:rsidRDefault="00F830FD" w:rsidP="00A87BD9">
      <w:pPr>
        <w:tabs>
          <w:tab w:val="left" w:pos="363"/>
        </w:tabs>
        <w:jc w:val="both"/>
      </w:pPr>
      <w:r>
        <w:tab/>
      </w:r>
      <w:r w:rsidR="00CE26E3">
        <w:t>As we look around the world today, and as we consider the society in which we live</w:t>
      </w:r>
      <w:r>
        <w:t xml:space="preserve">, </w:t>
      </w:r>
      <w:r w:rsidR="00CE26E3">
        <w:t>we shouldn’t be surprised either</w:t>
      </w:r>
      <w:r>
        <w:t xml:space="preserve">. </w:t>
      </w:r>
      <w:r w:rsidR="00CE26E3">
        <w:t>And, of course, Jesus himself was eventually killed for standing firm in the truth</w:t>
      </w:r>
      <w:r>
        <w:t>.</w:t>
      </w:r>
    </w:p>
    <w:p w14:paraId="11918374" w14:textId="47117121" w:rsidR="00A340AD" w:rsidRDefault="00F830FD" w:rsidP="00A87BD9">
      <w:pPr>
        <w:tabs>
          <w:tab w:val="left" w:pos="363"/>
        </w:tabs>
        <w:jc w:val="both"/>
      </w:pPr>
      <w:r>
        <w:tab/>
      </w:r>
      <w:r w:rsidR="00CE26E3">
        <w:t xml:space="preserve">So </w:t>
      </w:r>
      <w:r w:rsidR="00A340AD">
        <w:t>Peter has quite a pragmatic understanding of suffering for the faith;</w:t>
      </w:r>
      <w:r>
        <w:t xml:space="preserve"> </w:t>
      </w:r>
      <w:r w:rsidR="00A340AD">
        <w:t>it had been predicted by Jesus, it had been modelled to us by Jesus</w:t>
      </w:r>
      <w:r>
        <w:t xml:space="preserve"> </w:t>
      </w:r>
      <w:r w:rsidR="00A340AD">
        <w:t>and so it was to be understood as part and parcel of being a Christian</w:t>
      </w:r>
      <w:r>
        <w:t>.</w:t>
      </w:r>
    </w:p>
    <w:p w14:paraId="34662FE8" w14:textId="02EA8F51" w:rsidR="00605FE6" w:rsidRDefault="00F830FD" w:rsidP="00A87BD9">
      <w:pPr>
        <w:tabs>
          <w:tab w:val="left" w:pos="363"/>
        </w:tabs>
        <w:jc w:val="both"/>
      </w:pPr>
      <w:r>
        <w:tab/>
      </w:r>
      <w:r w:rsidR="00FC09C7">
        <w:t>In this opening verse, Peter uses the phrase that this is a ‘fiery ordeal’ that we go through</w:t>
      </w:r>
      <w:r>
        <w:t xml:space="preserve"> </w:t>
      </w:r>
      <w:r w:rsidR="00FC09C7">
        <w:t>when we face animosity for being a Christian</w:t>
      </w:r>
      <w:r>
        <w:t xml:space="preserve">. </w:t>
      </w:r>
      <w:r w:rsidR="00FC09C7">
        <w:t>It’s an interesting phrase, isn’t it?</w:t>
      </w:r>
      <w:r>
        <w:t xml:space="preserve"> A</w:t>
      </w:r>
      <w:r w:rsidR="00FC09C7">
        <w:t>nd it’s one that is used in Proverbs 27:21</w:t>
      </w:r>
      <w:r>
        <w:t xml:space="preserve"> </w:t>
      </w:r>
      <w:r w:rsidR="00FC09C7">
        <w:t>as the method by which gold and silver are refined and tested</w:t>
      </w:r>
      <w:r>
        <w:t xml:space="preserve"> </w:t>
      </w:r>
      <w:r w:rsidR="00605FE6">
        <w:t>And there is a clear sense in which Peter understands the sufferings of Christians in this sense:</w:t>
      </w:r>
      <w:r>
        <w:t xml:space="preserve"> </w:t>
      </w:r>
      <w:r w:rsidR="00106C74">
        <w:t>it is one</w:t>
      </w:r>
      <w:r w:rsidR="00605FE6">
        <w:t xml:space="preserve"> method by which our faith is tested, our endurance tested</w:t>
      </w:r>
      <w:r>
        <w:t>.</w:t>
      </w:r>
    </w:p>
    <w:p w14:paraId="7DD255D3" w14:textId="7A05ABEC" w:rsidR="00FC09C7" w:rsidRDefault="00F830FD" w:rsidP="00A87BD9">
      <w:pPr>
        <w:tabs>
          <w:tab w:val="left" w:pos="363"/>
        </w:tabs>
        <w:jc w:val="both"/>
      </w:pPr>
      <w:r>
        <w:tab/>
      </w:r>
      <w:r w:rsidR="00FC09C7">
        <w:t>That is so true for us, isn’t it?</w:t>
      </w:r>
      <w:r>
        <w:t xml:space="preserve"> </w:t>
      </w:r>
      <w:r w:rsidR="00FC09C7">
        <w:t>Nothing tests our faith more than when we are mocked or ridiculed or misunderstood</w:t>
      </w:r>
      <w:r>
        <w:t xml:space="preserve"> </w:t>
      </w:r>
      <w:r w:rsidR="00FC09C7">
        <w:t>for the faith we hold</w:t>
      </w:r>
      <w:r>
        <w:t xml:space="preserve">. </w:t>
      </w:r>
      <w:r w:rsidR="00FC09C7">
        <w:t>It is a test of endurance</w:t>
      </w:r>
      <w:r>
        <w:t>. A</w:t>
      </w:r>
      <w:r w:rsidR="00FC09C7">
        <w:t>nd as we come through it, so we discover that our faith is made stronger, not weakened</w:t>
      </w:r>
      <w:r>
        <w:t xml:space="preserve">, </w:t>
      </w:r>
      <w:r w:rsidR="00FC09C7">
        <w:t>because we are called upon to reassess exactly why we are a Christian</w:t>
      </w:r>
      <w:r>
        <w:t xml:space="preserve"> </w:t>
      </w:r>
      <w:r w:rsidR="00FC09C7">
        <w:t>and why we are determined to hold fast to the faith</w:t>
      </w:r>
      <w:r>
        <w:t>.</w:t>
      </w:r>
    </w:p>
    <w:p w14:paraId="6B12665C" w14:textId="65C69982" w:rsidR="00106C74" w:rsidRDefault="00F72E44" w:rsidP="00A87BD9">
      <w:pPr>
        <w:tabs>
          <w:tab w:val="left" w:pos="363"/>
        </w:tabs>
        <w:jc w:val="both"/>
      </w:pPr>
      <w:r>
        <w:tab/>
      </w:r>
      <w:r w:rsidR="00106C74">
        <w:t>I imagine that Jesus himself, as he was dying on the cross</w:t>
      </w:r>
      <w:r>
        <w:t xml:space="preserve">, </w:t>
      </w:r>
      <w:r w:rsidR="00106C74">
        <w:t>was going through a time of self-reflection</w:t>
      </w:r>
      <w:r>
        <w:t xml:space="preserve"> </w:t>
      </w:r>
      <w:r w:rsidR="00106C74">
        <w:t>so that he could understand exactly why he was dong what he was doing</w:t>
      </w:r>
      <w:r>
        <w:t xml:space="preserve"> </w:t>
      </w:r>
      <w:r w:rsidR="00106C74">
        <w:t>and reminding himself that, even in this extreme moment of horror</w:t>
      </w:r>
      <w:r>
        <w:t xml:space="preserve">, </w:t>
      </w:r>
      <w:r w:rsidR="00106C74">
        <w:t>his Father God was in control and the purposes of God were being fulfilled</w:t>
      </w:r>
      <w:r>
        <w:t xml:space="preserve">. </w:t>
      </w:r>
      <w:r w:rsidR="00106C74">
        <w:t>And as he reflected on that, so his resolve to endure would have been strengthened</w:t>
      </w:r>
      <w:r>
        <w:t>.</w:t>
      </w:r>
    </w:p>
    <w:p w14:paraId="16A2C66B" w14:textId="77EC46D1" w:rsidR="00106C74" w:rsidRDefault="00F72E44" w:rsidP="00A87BD9">
      <w:pPr>
        <w:tabs>
          <w:tab w:val="left" w:pos="363"/>
        </w:tabs>
        <w:jc w:val="both"/>
      </w:pPr>
      <w:r>
        <w:tab/>
      </w:r>
      <w:r w:rsidR="00106C74">
        <w:t>Well, when you and I face animosity from others because of our faith</w:t>
      </w:r>
      <w:r>
        <w:t xml:space="preserve">, </w:t>
      </w:r>
      <w:r w:rsidR="00106C74">
        <w:t>we are inextricably linked to the suffering of Jesus on the cross, as Peter says in verse 13:</w:t>
      </w:r>
      <w:r>
        <w:t xml:space="preserve"> </w:t>
      </w:r>
      <w:r w:rsidR="00106C74">
        <w:t>“But rejoice in so far as you are sharing Christ’s sufferings…”</w:t>
      </w:r>
    </w:p>
    <w:p w14:paraId="5E897E5C" w14:textId="71C5BFE7" w:rsidR="00BA4D7E" w:rsidRDefault="00F72E44" w:rsidP="00A87BD9">
      <w:pPr>
        <w:tabs>
          <w:tab w:val="left" w:pos="363"/>
        </w:tabs>
        <w:jc w:val="both"/>
      </w:pPr>
      <w:r>
        <w:tab/>
      </w:r>
      <w:r w:rsidR="00BA4D7E">
        <w:t>The suffering and passion of Christ has become for us a pattern of living</w:t>
      </w:r>
      <w:r>
        <w:t xml:space="preserve"> </w:t>
      </w:r>
      <w:r w:rsidR="00BA4D7E">
        <w:t>and as we follow his example, so we are united with Christ in his sufferings</w:t>
      </w:r>
      <w:r>
        <w:t>.</w:t>
      </w:r>
    </w:p>
    <w:p w14:paraId="56274747" w14:textId="643FE7F0" w:rsidR="00F11D6B" w:rsidRDefault="00F72E44" w:rsidP="00A87BD9">
      <w:pPr>
        <w:tabs>
          <w:tab w:val="left" w:pos="363"/>
        </w:tabs>
        <w:jc w:val="both"/>
      </w:pPr>
      <w:r>
        <w:tab/>
      </w:r>
      <w:r w:rsidR="00F11D6B">
        <w:t>And Peter says that we are to rejoice when we face animosity</w:t>
      </w:r>
      <w:r>
        <w:t xml:space="preserve">, </w:t>
      </w:r>
      <w:r w:rsidR="00F11D6B">
        <w:t>not because we are seeking it out or that we have some sort of masochistic streak</w:t>
      </w:r>
      <w:r>
        <w:t xml:space="preserve">, </w:t>
      </w:r>
      <w:r w:rsidR="00F11D6B">
        <w:t>but because we know that the joy to come from standing firm in the faith</w:t>
      </w:r>
      <w:r>
        <w:t xml:space="preserve"> </w:t>
      </w:r>
      <w:r w:rsidR="00F11D6B">
        <w:t>far outweighs the current negative experience</w:t>
      </w:r>
      <w:r>
        <w:t>.</w:t>
      </w:r>
    </w:p>
    <w:p w14:paraId="101988BE" w14:textId="7375F380" w:rsidR="00F11D6B" w:rsidRDefault="006D1FEE" w:rsidP="00A87BD9">
      <w:pPr>
        <w:tabs>
          <w:tab w:val="left" w:pos="363"/>
        </w:tabs>
        <w:jc w:val="both"/>
      </w:pPr>
      <w:r>
        <w:tab/>
      </w:r>
      <w:r w:rsidR="003C4D06">
        <w:t>Perhaps we often wonder how the saints and martyrs are able to rejoice</w:t>
      </w:r>
      <w:r>
        <w:t xml:space="preserve"> </w:t>
      </w:r>
      <w:r w:rsidR="003C4D06">
        <w:t>in the midst of their suffering;</w:t>
      </w:r>
      <w:r>
        <w:t xml:space="preserve"> </w:t>
      </w:r>
      <w:r w:rsidR="003C4D06">
        <w:t>it seems an all too superhuman thing to do</w:t>
      </w:r>
      <w:r>
        <w:t xml:space="preserve">. </w:t>
      </w:r>
      <w:r w:rsidR="003C4D06">
        <w:t>But Peter says that it is possible for all of us to be glad in the midst of suffering</w:t>
      </w:r>
      <w:r>
        <w:t xml:space="preserve"> </w:t>
      </w:r>
      <w:r w:rsidR="003C4D06">
        <w:t>if we contextualise our current traumas in the light of that which is to come</w:t>
      </w:r>
      <w:r>
        <w:t xml:space="preserve">, </w:t>
      </w:r>
      <w:r w:rsidR="00F11D6B">
        <w:t>verse 13: “Rejoice…so that you may also be glad and shout for joy when his glory is revealed”</w:t>
      </w:r>
      <w:r>
        <w:t>.</w:t>
      </w:r>
    </w:p>
    <w:p w14:paraId="75E2F96D" w14:textId="7F3C29F6" w:rsidR="00446618" w:rsidRDefault="006D1FEE" w:rsidP="00A87BD9">
      <w:pPr>
        <w:tabs>
          <w:tab w:val="left" w:pos="363"/>
        </w:tabs>
        <w:jc w:val="both"/>
      </w:pPr>
      <w:r>
        <w:tab/>
      </w:r>
      <w:r w:rsidR="00815DE7">
        <w:t>So when the second coming of Jesus happens</w:t>
      </w:r>
      <w:r>
        <w:t xml:space="preserve">, </w:t>
      </w:r>
      <w:r w:rsidR="00815DE7">
        <w:t xml:space="preserve">those who have been oppressed will </w:t>
      </w:r>
      <w:r w:rsidR="00F11D6B">
        <w:t>be glad and will shout for joy</w:t>
      </w:r>
      <w:r>
        <w:t xml:space="preserve">. </w:t>
      </w:r>
      <w:r w:rsidR="00446618">
        <w:t>That is the hope that keeps the persecuted church going through their trials</w:t>
      </w:r>
      <w:r>
        <w:t xml:space="preserve"> </w:t>
      </w:r>
      <w:r w:rsidR="00446618">
        <w:t>and it is the hope that we must cultivate amongst ourselves</w:t>
      </w:r>
      <w:r>
        <w:t xml:space="preserve"> </w:t>
      </w:r>
      <w:r w:rsidR="00446618">
        <w:t>so that if we are ever called to the fiery ordeal</w:t>
      </w:r>
      <w:r>
        <w:t xml:space="preserve">, </w:t>
      </w:r>
      <w:r w:rsidR="00446618">
        <w:t>we will not be found wanting…</w:t>
      </w:r>
    </w:p>
    <w:p w14:paraId="3952015E" w14:textId="77777777" w:rsidR="00F11D6B" w:rsidRDefault="00F11D6B" w:rsidP="00A87BD9">
      <w:pPr>
        <w:tabs>
          <w:tab w:val="left" w:pos="363"/>
        </w:tabs>
        <w:jc w:val="both"/>
      </w:pPr>
    </w:p>
    <w:p w14:paraId="763AB34D" w14:textId="79E5AA87" w:rsidR="00AE708D" w:rsidRDefault="00F11D6B" w:rsidP="00A87BD9">
      <w:pPr>
        <w:tabs>
          <w:tab w:val="left" w:pos="363"/>
        </w:tabs>
        <w:jc w:val="both"/>
      </w:pPr>
      <w:r>
        <w:t xml:space="preserve">It was 1999. I was in India, in a </w:t>
      </w:r>
      <w:r w:rsidR="0035585B">
        <w:t>very rural eastern region near</w:t>
      </w:r>
      <w:r>
        <w:t xml:space="preserve"> Gorakhpur</w:t>
      </w:r>
      <w:r w:rsidR="003C324B">
        <w:t xml:space="preserve">. </w:t>
      </w:r>
      <w:r w:rsidR="0035585B">
        <w:t>I was training youth workers from India</w:t>
      </w:r>
      <w:r w:rsidR="003C324B">
        <w:t xml:space="preserve"> </w:t>
      </w:r>
      <w:r w:rsidR="0035585B">
        <w:t>and also some others who were being brought in from Nepal</w:t>
      </w:r>
      <w:r w:rsidR="003C324B">
        <w:t xml:space="preserve">. </w:t>
      </w:r>
      <w:r w:rsidR="0035585B">
        <w:t>I was in a small town where there was strong opposition to Christians</w:t>
      </w:r>
      <w:r w:rsidR="003C324B">
        <w:t xml:space="preserve"> </w:t>
      </w:r>
      <w:r w:rsidR="0035585B">
        <w:t>and the work I was doing was being kept very quiet</w:t>
      </w:r>
      <w:r w:rsidR="003C324B">
        <w:t xml:space="preserve">. </w:t>
      </w:r>
      <w:r w:rsidR="0035585B">
        <w:t>Somehow, my presence leaked out and some of the opponents of Christianity came to the house</w:t>
      </w:r>
      <w:r w:rsidR="003C324B">
        <w:t>. T</w:t>
      </w:r>
      <w:r w:rsidR="0035585B">
        <w:t>hey stood outside and started throwing bricks</w:t>
      </w:r>
      <w:r w:rsidR="00AE708D">
        <w:t xml:space="preserve"> and rocks at the house</w:t>
      </w:r>
      <w:r w:rsidR="003C324B">
        <w:t xml:space="preserve"> </w:t>
      </w:r>
      <w:r w:rsidR="00AE708D">
        <w:t>to intimidate me and get me to leave</w:t>
      </w:r>
      <w:r w:rsidR="003C324B">
        <w:t xml:space="preserve">. </w:t>
      </w:r>
      <w:r w:rsidR="00AE708D">
        <w:t>This went on for many hours and news came through to us that there was a threat on my life</w:t>
      </w:r>
      <w:r w:rsidR="003C324B">
        <w:t>. S</w:t>
      </w:r>
      <w:r w:rsidR="00AE708D">
        <w:t>o I had to be smuggled out and escape to another town elsewhere in the region</w:t>
      </w:r>
      <w:r w:rsidR="003C324B">
        <w:t>.</w:t>
      </w:r>
    </w:p>
    <w:p w14:paraId="13A66A44" w14:textId="7ACBE3C4" w:rsidR="00AE708D" w:rsidRDefault="003C324B" w:rsidP="00A87BD9">
      <w:pPr>
        <w:tabs>
          <w:tab w:val="left" w:pos="363"/>
        </w:tabs>
        <w:jc w:val="both"/>
      </w:pPr>
      <w:r>
        <w:tab/>
      </w:r>
      <w:r w:rsidR="00AE708D">
        <w:t>As a missionary priest – as an ordinary Christian – how was I to react to that level of animosity?</w:t>
      </w:r>
    </w:p>
    <w:p w14:paraId="6486E448" w14:textId="77777777" w:rsidR="00AE708D" w:rsidRDefault="00AE708D" w:rsidP="00A87BD9">
      <w:pPr>
        <w:tabs>
          <w:tab w:val="left" w:pos="363"/>
        </w:tabs>
        <w:jc w:val="both"/>
      </w:pPr>
    </w:p>
    <w:p w14:paraId="598B6949" w14:textId="392F1FC9" w:rsidR="0080601C" w:rsidRDefault="00AE708D" w:rsidP="00A87BD9">
      <w:pPr>
        <w:tabs>
          <w:tab w:val="left" w:pos="363"/>
        </w:tabs>
        <w:jc w:val="both"/>
      </w:pPr>
      <w:r>
        <w:t>The first step to facing animosity, as we have seen, is to put it into context:</w:t>
      </w:r>
      <w:r w:rsidR="003C324B">
        <w:t xml:space="preserve"> </w:t>
      </w:r>
      <w:r>
        <w:t>the context of suffering with Christ</w:t>
      </w:r>
      <w:r w:rsidR="003C324B">
        <w:t xml:space="preserve"> </w:t>
      </w:r>
      <w:r>
        <w:t>and the context of the future glory</w:t>
      </w:r>
      <w:r w:rsidR="003C324B">
        <w:t>,</w:t>
      </w:r>
      <w:r>
        <w:t xml:space="preserve"> which is ours if we stand firm and endure</w:t>
      </w:r>
      <w:r w:rsidR="003C324B">
        <w:t xml:space="preserve">. </w:t>
      </w:r>
      <w:r w:rsidR="0080601C">
        <w:t>The second step to facing animosity is to make sure that we are not aggravating the situation</w:t>
      </w:r>
      <w:r w:rsidR="003C324B">
        <w:t xml:space="preserve"> </w:t>
      </w:r>
      <w:r w:rsidR="0080601C">
        <w:t>and making it worse by how we are behaving</w:t>
      </w:r>
      <w:r w:rsidR="003C324B">
        <w:t>.</w:t>
      </w:r>
    </w:p>
    <w:p w14:paraId="6E375A4D" w14:textId="096FD6FC" w:rsidR="004428FC" w:rsidRDefault="003C324B" w:rsidP="00A87BD9">
      <w:pPr>
        <w:tabs>
          <w:tab w:val="left" w:pos="363"/>
        </w:tabs>
        <w:jc w:val="both"/>
      </w:pPr>
      <w:r>
        <w:tab/>
      </w:r>
      <w:r w:rsidR="005076F5">
        <w:t>I</w:t>
      </w:r>
      <w:r w:rsidR="004428FC">
        <w:t>t has been a recurring theme throughout Peter’s letter</w:t>
      </w:r>
      <w:r>
        <w:t xml:space="preserve"> </w:t>
      </w:r>
      <w:r w:rsidR="004428FC">
        <w:t>that there is nothing inherently good about suffering in and of itself;</w:t>
      </w:r>
      <w:r>
        <w:t xml:space="preserve"> </w:t>
      </w:r>
      <w:r w:rsidR="004428FC">
        <w:t>suffering is a neutral concept</w:t>
      </w:r>
      <w:r>
        <w:t xml:space="preserve">. </w:t>
      </w:r>
      <w:r w:rsidR="004428FC">
        <w:t>There is nothing meritorious about suffering for the wrong thing:</w:t>
      </w:r>
      <w:r>
        <w:t xml:space="preserve"> </w:t>
      </w:r>
      <w:r w:rsidR="004428FC">
        <w:t>if we make wrong choices in life and suffer as a result</w:t>
      </w:r>
      <w:r>
        <w:t xml:space="preserve">, </w:t>
      </w:r>
      <w:r w:rsidR="004428FC">
        <w:t>there is no merit with God in that</w:t>
      </w:r>
      <w:r>
        <w:t xml:space="preserve">. </w:t>
      </w:r>
      <w:r w:rsidR="004428FC">
        <w:t>But if we suffer as a result of choosing to live in obedience to God</w:t>
      </w:r>
      <w:r>
        <w:t xml:space="preserve">, </w:t>
      </w:r>
      <w:r w:rsidR="004428FC">
        <w:t>then there is merit with our Father in heaven</w:t>
      </w:r>
      <w:r>
        <w:t>.</w:t>
      </w:r>
    </w:p>
    <w:p w14:paraId="5A9FE1EF" w14:textId="1B3B4FBD" w:rsidR="004428FC" w:rsidRDefault="003C324B" w:rsidP="00A87BD9">
      <w:pPr>
        <w:tabs>
          <w:tab w:val="left" w:pos="363"/>
        </w:tabs>
        <w:jc w:val="both"/>
      </w:pPr>
      <w:r>
        <w:tab/>
      </w:r>
      <w:r w:rsidR="004428FC">
        <w:t>And Peter repeats that idea here in verse 15:</w:t>
      </w:r>
      <w:r>
        <w:t xml:space="preserve"> </w:t>
      </w:r>
      <w:r w:rsidR="004428FC">
        <w:t>“</w:t>
      </w:r>
      <w:r w:rsidR="005076F5">
        <w:t>But let none of you suffer as a murderer, a thief, a criminal, or even as a mischief-maker</w:t>
      </w:r>
      <w:r w:rsidR="004428FC">
        <w:t>”</w:t>
      </w:r>
      <w:r>
        <w:t xml:space="preserve">. </w:t>
      </w:r>
      <w:r w:rsidR="004428FC">
        <w:t>Now this seems like a bit of a bizarre list – it doesn’t seem very coherent;</w:t>
      </w:r>
      <w:r>
        <w:t xml:space="preserve"> </w:t>
      </w:r>
      <w:r w:rsidR="004428FC">
        <w:t>it’s almost as if Peter is plucking ideas from out of the air:</w:t>
      </w:r>
      <w:r>
        <w:t xml:space="preserve"> </w:t>
      </w:r>
      <w:r w:rsidR="004428FC">
        <w:t xml:space="preserve">murderer, thief, criminal, </w:t>
      </w:r>
      <w:r w:rsidR="00D84B8B">
        <w:t>mischief-maker</w:t>
      </w:r>
      <w:r>
        <w:t xml:space="preserve">. </w:t>
      </w:r>
      <w:r w:rsidR="004428FC">
        <w:t>I think he is just drawing examples of some of the types of things that people suffer for</w:t>
      </w:r>
      <w:r>
        <w:t>.</w:t>
      </w:r>
    </w:p>
    <w:p w14:paraId="26C0E68E" w14:textId="132718FE" w:rsidR="004428FC" w:rsidRDefault="003C324B" w:rsidP="00A87BD9">
      <w:pPr>
        <w:tabs>
          <w:tab w:val="left" w:pos="363"/>
        </w:tabs>
        <w:jc w:val="both"/>
      </w:pPr>
      <w:r>
        <w:tab/>
      </w:r>
      <w:r w:rsidR="004428FC">
        <w:t>However, the interesting co</w:t>
      </w:r>
      <w:r w:rsidR="00D84B8B">
        <w:t>mment here is the word ‘mischief-maker</w:t>
      </w:r>
      <w:r w:rsidR="004428FC">
        <w:t>’</w:t>
      </w:r>
      <w:r>
        <w:t xml:space="preserve"> - </w:t>
      </w:r>
      <w:r w:rsidR="004428FC">
        <w:t>and I think we do have something we can take from this word</w:t>
      </w:r>
      <w:r>
        <w:t>.</w:t>
      </w:r>
    </w:p>
    <w:p w14:paraId="4445EC1C" w14:textId="24F10036" w:rsidR="0031057D" w:rsidRDefault="00522FFA" w:rsidP="00A87BD9">
      <w:pPr>
        <w:tabs>
          <w:tab w:val="left" w:pos="363"/>
        </w:tabs>
        <w:jc w:val="both"/>
      </w:pPr>
      <w:r>
        <w:tab/>
      </w:r>
      <w:r w:rsidR="0031057D">
        <w:t>It’s the only time that this word is found in the New Testament</w:t>
      </w:r>
      <w:r>
        <w:t xml:space="preserve"> </w:t>
      </w:r>
      <w:r w:rsidR="0031057D">
        <w:t xml:space="preserve">and it doesn’t appear to have been used in </w:t>
      </w:r>
      <w:r w:rsidR="00D84B8B">
        <w:t xml:space="preserve">the </w:t>
      </w:r>
      <w:r w:rsidR="0031057D">
        <w:t xml:space="preserve">Greek </w:t>
      </w:r>
      <w:r w:rsidR="00D84B8B">
        <w:t xml:space="preserve">language </w:t>
      </w:r>
      <w:r w:rsidR="0031057D">
        <w:t>before 1 Peter</w:t>
      </w:r>
      <w:r>
        <w:t xml:space="preserve"> </w:t>
      </w:r>
      <w:r w:rsidR="0031057D">
        <w:t>and it is only used a few times in Christian writings after this letter</w:t>
      </w:r>
      <w:r>
        <w:t xml:space="preserve">. </w:t>
      </w:r>
      <w:r w:rsidR="0031057D">
        <w:t>In fact, there are only three more uses of it in early Christian literature</w:t>
      </w:r>
      <w:r>
        <w:t xml:space="preserve">. </w:t>
      </w:r>
      <w:r w:rsidR="0031057D">
        <w:t>One of these was by Dionysius the Areopagite in the 5</w:t>
      </w:r>
      <w:r w:rsidR="0031057D" w:rsidRPr="0031057D">
        <w:rPr>
          <w:vertAlign w:val="superscript"/>
        </w:rPr>
        <w:t>th</w:t>
      </w:r>
      <w:r w:rsidR="0031057D">
        <w:t>-century</w:t>
      </w:r>
      <w:r>
        <w:t xml:space="preserve"> </w:t>
      </w:r>
      <w:r w:rsidR="0031057D">
        <w:t>and this is the only comparable usage with Peter’s use of the word here</w:t>
      </w:r>
      <w:r>
        <w:t>.</w:t>
      </w:r>
    </w:p>
    <w:p w14:paraId="291FAC87" w14:textId="7349518A" w:rsidR="0031057D" w:rsidRDefault="00522FFA" w:rsidP="00A87BD9">
      <w:pPr>
        <w:tabs>
          <w:tab w:val="left" w:pos="363"/>
        </w:tabs>
        <w:jc w:val="both"/>
      </w:pPr>
      <w:r>
        <w:tab/>
      </w:r>
      <w:r w:rsidR="00D84B8B">
        <w:t>W</w:t>
      </w:r>
      <w:r w:rsidR="0031057D">
        <w:t>hen Dionysius uses the word ‘</w:t>
      </w:r>
      <w:r w:rsidR="00D84B8B">
        <w:t>mischief-maker’</w:t>
      </w:r>
      <w:r>
        <w:t xml:space="preserve">, </w:t>
      </w:r>
      <w:r w:rsidR="0031057D">
        <w:t>he is referring to bishops who meddle in the affairs of Dioceses beyond their own;</w:t>
      </w:r>
      <w:r>
        <w:t xml:space="preserve"> </w:t>
      </w:r>
      <w:r w:rsidR="0031057D">
        <w:t>bishops who don’t know the boundary of their own authority</w:t>
      </w:r>
      <w:r>
        <w:t xml:space="preserve"> </w:t>
      </w:r>
      <w:r w:rsidR="0031057D">
        <w:t>and get involved in moralising and influencing decisions in parts of the community</w:t>
      </w:r>
      <w:r>
        <w:t xml:space="preserve"> </w:t>
      </w:r>
      <w:r w:rsidR="0031057D">
        <w:t>that are beyond the boundaries of their own authority</w:t>
      </w:r>
      <w:r>
        <w:t xml:space="preserve">. </w:t>
      </w:r>
      <w:r w:rsidR="0031057D">
        <w:t>In other words, this idea of a ‘</w:t>
      </w:r>
      <w:r w:rsidR="00D84B8B">
        <w:t>mischief-maker</w:t>
      </w:r>
      <w:r w:rsidR="0031057D">
        <w:t>’</w:t>
      </w:r>
      <w:r w:rsidR="00D84B8B">
        <w:t xml:space="preserve"> here</w:t>
      </w:r>
      <w:r>
        <w:t xml:space="preserve"> </w:t>
      </w:r>
      <w:r w:rsidR="0031057D">
        <w:t>is someone who meddles in things that are none of their business</w:t>
      </w:r>
      <w:r>
        <w:t xml:space="preserve">, </w:t>
      </w:r>
      <w:r w:rsidR="0031057D">
        <w:t>particularly in the realm of moral values</w:t>
      </w:r>
      <w:r>
        <w:t>.</w:t>
      </w:r>
    </w:p>
    <w:p w14:paraId="4AACEBD2" w14:textId="2BD9959D" w:rsidR="0031057D" w:rsidRDefault="00522FFA" w:rsidP="00A87BD9">
      <w:pPr>
        <w:tabs>
          <w:tab w:val="left" w:pos="363"/>
        </w:tabs>
        <w:jc w:val="both"/>
      </w:pPr>
      <w:r>
        <w:tab/>
      </w:r>
      <w:r w:rsidR="0031057D">
        <w:t>It seems that Peter and Dionysius are referring to people</w:t>
      </w:r>
      <w:r>
        <w:t xml:space="preserve"> </w:t>
      </w:r>
      <w:r w:rsidR="0031057D">
        <w:t>who see themselves as the guardians of moral values in society</w:t>
      </w:r>
      <w:r>
        <w:t xml:space="preserve"> </w:t>
      </w:r>
      <w:r w:rsidR="0031057D">
        <w:t>when actually they have no right or authority to offer an opinion</w:t>
      </w:r>
      <w:r>
        <w:t xml:space="preserve"> </w:t>
      </w:r>
      <w:r w:rsidR="0031057D">
        <w:t>or seek to influence behaviour</w:t>
      </w:r>
      <w:r>
        <w:t>.</w:t>
      </w:r>
    </w:p>
    <w:p w14:paraId="2BB919A7" w14:textId="1D2EF6D6" w:rsidR="00543484" w:rsidRDefault="00522FFA" w:rsidP="00A87BD9">
      <w:pPr>
        <w:tabs>
          <w:tab w:val="left" w:pos="363"/>
        </w:tabs>
        <w:jc w:val="both"/>
      </w:pPr>
      <w:r>
        <w:tab/>
      </w:r>
      <w:r w:rsidR="00543484">
        <w:t>So I think what Peter is saying here is that Christians need to recognise the boundaries of the Christian community</w:t>
      </w:r>
      <w:r>
        <w:t xml:space="preserve"> </w:t>
      </w:r>
      <w:r w:rsidR="00543484">
        <w:t>and not try to legislate morality for others</w:t>
      </w:r>
      <w:r>
        <w:t>.</w:t>
      </w:r>
    </w:p>
    <w:p w14:paraId="5254371C" w14:textId="119C5128" w:rsidR="00197224" w:rsidRDefault="00522FFA" w:rsidP="00A87BD9">
      <w:pPr>
        <w:tabs>
          <w:tab w:val="left" w:pos="363"/>
        </w:tabs>
        <w:jc w:val="both"/>
      </w:pPr>
      <w:r>
        <w:tab/>
      </w:r>
      <w:r w:rsidR="00543484">
        <w:t>Now, if that is the case, then it opens up a really interesting debate</w:t>
      </w:r>
      <w:r>
        <w:t xml:space="preserve"> </w:t>
      </w:r>
      <w:r w:rsidR="00543484">
        <w:t>about the extent to which the church should be attempting to put Christian values</w:t>
      </w:r>
      <w:r>
        <w:t xml:space="preserve"> </w:t>
      </w:r>
      <w:r w:rsidR="00543484">
        <w:t>at the heart of legislating a non-Christian world</w:t>
      </w:r>
      <w:r>
        <w:t xml:space="preserve">. </w:t>
      </w:r>
      <w:r w:rsidR="00543484">
        <w:t>Is it right for the church to want non-Christian Parliaments to uphold the Sabbath</w:t>
      </w:r>
      <w:r>
        <w:t xml:space="preserve"> </w:t>
      </w:r>
      <w:r w:rsidR="00543484">
        <w:t>by not having shops opening on a Sunday because it is deemed to be a Christian value?</w:t>
      </w:r>
      <w:r>
        <w:t xml:space="preserve"> </w:t>
      </w:r>
      <w:r w:rsidR="00197224">
        <w:t>Is it right for the church to expect Bishops to sit in the House of Lords</w:t>
      </w:r>
      <w:r>
        <w:t xml:space="preserve"> </w:t>
      </w:r>
      <w:r w:rsidR="00197224">
        <w:t>in a parliamentary system that is inherently secular?</w:t>
      </w:r>
    </w:p>
    <w:p w14:paraId="06761E0E" w14:textId="7A247374" w:rsidR="00D84B8B" w:rsidRDefault="00522FFA" w:rsidP="00A87BD9">
      <w:pPr>
        <w:tabs>
          <w:tab w:val="left" w:pos="363"/>
        </w:tabs>
        <w:jc w:val="both"/>
      </w:pPr>
      <w:r>
        <w:tab/>
      </w:r>
      <w:r w:rsidR="00197224">
        <w:t>Now, I’m not saying what is right or wrong here:</w:t>
      </w:r>
      <w:r>
        <w:t xml:space="preserve"> </w:t>
      </w:r>
      <w:r w:rsidR="00197224">
        <w:t xml:space="preserve">I’m merely </w:t>
      </w:r>
      <w:r w:rsidR="00D84B8B">
        <w:t>saying that, for some people who aren’t Christians</w:t>
      </w:r>
      <w:r>
        <w:t xml:space="preserve">, </w:t>
      </w:r>
      <w:r w:rsidR="00D84B8B">
        <w:t>these are the types of things where we are seen to be ‘mischief-makers’</w:t>
      </w:r>
      <w:r>
        <w:t xml:space="preserve"> </w:t>
      </w:r>
      <w:r w:rsidR="00D84B8B">
        <w:t>and, as a result, we can face animosity from people</w:t>
      </w:r>
      <w:r>
        <w:t xml:space="preserve">. </w:t>
      </w:r>
      <w:r w:rsidR="00D84B8B">
        <w:t>Perhaps it is sometimes the case that we, as Christians, bring animosity upon ourselves</w:t>
      </w:r>
      <w:r>
        <w:t xml:space="preserve"> </w:t>
      </w:r>
      <w:r w:rsidR="00D84B8B">
        <w:t>by meddling in matters that do not rightfully come under our authority</w:t>
      </w:r>
      <w:r>
        <w:t xml:space="preserve"> </w:t>
      </w:r>
      <w:r w:rsidR="00D84B8B">
        <w:t>or by claiming that ‘this is a Christian country’</w:t>
      </w:r>
      <w:r>
        <w:t xml:space="preserve"> - </w:t>
      </w:r>
      <w:r w:rsidR="00D84B8B">
        <w:t>when clearly it isn’t</w:t>
      </w:r>
      <w:r>
        <w:t xml:space="preserve"> - </w:t>
      </w:r>
      <w:r w:rsidR="00D84B8B">
        <w:t>and we expect non-Christians to live by the values we want to push onto them</w:t>
      </w:r>
      <w:r>
        <w:t xml:space="preserve">. </w:t>
      </w:r>
      <w:r w:rsidR="00D84B8B">
        <w:t>If we are not open to the sensitivities of those who do not follow our faith</w:t>
      </w:r>
      <w:r>
        <w:t xml:space="preserve">, </w:t>
      </w:r>
      <w:r w:rsidR="00D84B8B">
        <w:t>according to Peter, they will rightfully get annoyed with us</w:t>
      </w:r>
      <w:r>
        <w:t xml:space="preserve"> </w:t>
      </w:r>
      <w:r w:rsidR="00D84B8B">
        <w:t>and show animosity towards us</w:t>
      </w:r>
      <w:r>
        <w:t>.</w:t>
      </w:r>
    </w:p>
    <w:p w14:paraId="292824D6" w14:textId="1FE2CB74" w:rsidR="00D84B8B" w:rsidRDefault="00522FFA" w:rsidP="00A87BD9">
      <w:pPr>
        <w:tabs>
          <w:tab w:val="left" w:pos="363"/>
        </w:tabs>
        <w:jc w:val="both"/>
      </w:pPr>
      <w:r>
        <w:tab/>
      </w:r>
      <w:r w:rsidR="00D84B8B">
        <w:t>So Peter is being pragmatic here and saying</w:t>
      </w:r>
      <w:r>
        <w:t xml:space="preserve">, </w:t>
      </w:r>
      <w:r w:rsidR="00D84B8B">
        <w:t>don’t just wind people up by asking them to sit under the tenets of the Christian faith</w:t>
      </w:r>
      <w:r>
        <w:t xml:space="preserve"> </w:t>
      </w:r>
      <w:r w:rsidR="00D84B8B">
        <w:t>when it is not something they profess to believe</w:t>
      </w:r>
      <w:r>
        <w:t xml:space="preserve">. </w:t>
      </w:r>
      <w:r w:rsidR="00D84B8B">
        <w:t>That goes for our interaction as a church with civil society</w:t>
      </w:r>
      <w:r>
        <w:t xml:space="preserve"> </w:t>
      </w:r>
      <w:r w:rsidR="00D84B8B">
        <w:t>but it also goes for us as individuals within our families and amongst our friends</w:t>
      </w:r>
      <w:r>
        <w:t xml:space="preserve"> </w:t>
      </w:r>
      <w:r w:rsidR="00D84B8B">
        <w:t>who may not share our Christian faith</w:t>
      </w:r>
      <w:r>
        <w:t xml:space="preserve">. </w:t>
      </w:r>
      <w:r w:rsidR="00D84B8B">
        <w:t>We need to be sensitive to others at all times…</w:t>
      </w:r>
    </w:p>
    <w:p w14:paraId="3E7689DC" w14:textId="0BF11033" w:rsidR="002431FB" w:rsidRDefault="00522FFA" w:rsidP="00A87BD9">
      <w:pPr>
        <w:tabs>
          <w:tab w:val="left" w:pos="363"/>
        </w:tabs>
        <w:jc w:val="both"/>
      </w:pPr>
      <w:r>
        <w:tab/>
      </w:r>
      <w:r w:rsidR="002431FB">
        <w:t>So in conclusion then, how do we respond when we face animosity from others</w:t>
      </w:r>
      <w:r>
        <w:t xml:space="preserve"> </w:t>
      </w:r>
      <w:r w:rsidR="002431FB">
        <w:t>as a result of us living out the Christian faith?</w:t>
      </w:r>
    </w:p>
    <w:p w14:paraId="622B8F46" w14:textId="0166CCC4" w:rsidR="002431FB" w:rsidRDefault="00522FFA" w:rsidP="00A87BD9">
      <w:pPr>
        <w:tabs>
          <w:tab w:val="left" w:pos="363"/>
        </w:tabs>
        <w:jc w:val="both"/>
      </w:pPr>
      <w:r>
        <w:tab/>
      </w:r>
      <w:r w:rsidR="002431FB">
        <w:t>Firstly, keep the experience in context</w:t>
      </w:r>
      <w:r>
        <w:t xml:space="preserve"> </w:t>
      </w:r>
      <w:r w:rsidR="002431FB">
        <w:t>and remember that, for those who endure to the end, there is a future glory waiting for us</w:t>
      </w:r>
      <w:r>
        <w:t>.</w:t>
      </w:r>
    </w:p>
    <w:p w14:paraId="6171C32B" w14:textId="61216CFE" w:rsidR="00B437BF" w:rsidRDefault="00522FFA" w:rsidP="00A87BD9">
      <w:pPr>
        <w:tabs>
          <w:tab w:val="left" w:pos="363"/>
        </w:tabs>
        <w:jc w:val="both"/>
      </w:pPr>
      <w:r>
        <w:tab/>
      </w:r>
      <w:r w:rsidR="002431FB">
        <w:t>Secondly, make sure that the animosity we are facing is not a result</w:t>
      </w:r>
      <w:r>
        <w:t xml:space="preserve"> </w:t>
      </w:r>
      <w:r w:rsidR="002431FB">
        <w:t>of us meddling in matters where we have no moral authority to do so</w:t>
      </w:r>
      <w:r>
        <w:t xml:space="preserve"> </w:t>
      </w:r>
      <w:r w:rsidR="002431FB">
        <w:t>and, if we are meddling, stop doing it</w:t>
      </w:r>
      <w:r w:rsidR="00B437BF">
        <w:t xml:space="preserve"> and find another way to express the Christian faith</w:t>
      </w:r>
      <w:r>
        <w:t xml:space="preserve"> </w:t>
      </w:r>
      <w:r w:rsidR="00B437BF">
        <w:t>that will be less annoying to other people</w:t>
      </w:r>
      <w:r>
        <w:t>.</w:t>
      </w:r>
    </w:p>
    <w:p w14:paraId="403A1A9D" w14:textId="77777777" w:rsidR="006E042D" w:rsidRDefault="006E042D" w:rsidP="00A87BD9">
      <w:pPr>
        <w:tabs>
          <w:tab w:val="left" w:pos="363"/>
        </w:tabs>
        <w:jc w:val="both"/>
      </w:pPr>
    </w:p>
    <w:p w14:paraId="6564A599" w14:textId="0A26BB00" w:rsidR="006E042D" w:rsidRDefault="006E042D" w:rsidP="00A87BD9">
      <w:pPr>
        <w:tabs>
          <w:tab w:val="left" w:pos="363"/>
        </w:tabs>
        <w:jc w:val="both"/>
      </w:pPr>
      <w:r>
        <w:t>It was 33AD. He was a carpenter in a little village in Palestine.</w:t>
      </w:r>
      <w:r w:rsidR="00522FFA">
        <w:t xml:space="preserve"> </w:t>
      </w:r>
      <w:r>
        <w:t>After plying his trade for 30 years, he suddenly started getting involved in religious and political life</w:t>
      </w:r>
      <w:r w:rsidR="00522FFA">
        <w:t xml:space="preserve">, </w:t>
      </w:r>
      <w:r>
        <w:t>healing the sick, raising the dead, proclaiming a new Kingdom</w:t>
      </w:r>
      <w:r w:rsidR="00522FFA">
        <w:t xml:space="preserve">. </w:t>
      </w:r>
      <w:r>
        <w:t>The people in power at the Temple and in the Roman court</w:t>
      </w:r>
      <w:r w:rsidR="00522FFA">
        <w:t xml:space="preserve"> </w:t>
      </w:r>
      <w:r>
        <w:t>saw him as a ‘mischief-maker’</w:t>
      </w:r>
      <w:r w:rsidR="00522FFA">
        <w:t xml:space="preserve"> </w:t>
      </w:r>
      <w:r>
        <w:t>and decided to get rid of him</w:t>
      </w:r>
      <w:r w:rsidR="00522FFA">
        <w:t xml:space="preserve">. </w:t>
      </w:r>
      <w:r>
        <w:t>So they mocked him and beat him and tortured him and crucified him.</w:t>
      </w:r>
      <w:r w:rsidR="00522FFA">
        <w:t xml:space="preserve"> </w:t>
      </w:r>
      <w:r>
        <w:t>At first, he struggled to understand what was happening to him</w:t>
      </w:r>
      <w:r w:rsidR="00522FFA">
        <w:t xml:space="preserve"> </w:t>
      </w:r>
      <w:r>
        <w:t>and shouted out, “My God, my God, why have you forsaken me?”</w:t>
      </w:r>
      <w:r w:rsidR="00522FFA">
        <w:t xml:space="preserve"> </w:t>
      </w:r>
      <w:r>
        <w:t>But then he was able to put all that hatred and all that animosity into its appropriate context</w:t>
      </w:r>
      <w:r w:rsidR="00522FFA">
        <w:t xml:space="preserve"> </w:t>
      </w:r>
      <w:r w:rsidR="003D1C9A">
        <w:t xml:space="preserve">and he </w:t>
      </w:r>
      <w:r>
        <w:t>cried out to God</w:t>
      </w:r>
      <w:r w:rsidR="00522FFA">
        <w:t xml:space="preserve">, </w:t>
      </w:r>
      <w:r>
        <w:t>“It is finished! Into your hands I commend my spirit”</w:t>
      </w:r>
      <w:r w:rsidR="00522FFA">
        <w:t xml:space="preserve">. </w:t>
      </w:r>
      <w:r>
        <w:t>And, as a result of enduring his time of trial</w:t>
      </w:r>
      <w:r w:rsidR="00522FFA">
        <w:t xml:space="preserve">, </w:t>
      </w:r>
      <w:r>
        <w:t>the carpenter was glorified and welcomed into the presence of his Father</w:t>
      </w:r>
      <w:r w:rsidR="00522FFA">
        <w:t xml:space="preserve"> </w:t>
      </w:r>
      <w:r>
        <w:t>and honoured and adored for all eternity</w:t>
      </w:r>
      <w:r w:rsidR="00522FFA">
        <w:t>.</w:t>
      </w:r>
    </w:p>
    <w:p w14:paraId="01D3E52E" w14:textId="443F601E" w:rsidR="006E042D" w:rsidRDefault="00522FFA" w:rsidP="00A87BD9">
      <w:pPr>
        <w:tabs>
          <w:tab w:val="left" w:pos="363"/>
        </w:tabs>
        <w:jc w:val="both"/>
      </w:pPr>
      <w:r>
        <w:tab/>
      </w:r>
      <w:r w:rsidR="006E042D">
        <w:t>Mocked, beaten, tortured, crucified</w:t>
      </w:r>
      <w:r>
        <w:t xml:space="preserve">, </w:t>
      </w:r>
      <w:r w:rsidR="006E042D">
        <w:t>faced with the most horrendous, undeserved treatment we can imagine</w:t>
      </w:r>
      <w:r>
        <w:t>…</w:t>
      </w:r>
    </w:p>
    <w:p w14:paraId="3DC0304A" w14:textId="77777777" w:rsidR="00522FFA" w:rsidRDefault="00522FFA" w:rsidP="00A87BD9">
      <w:pPr>
        <w:tabs>
          <w:tab w:val="left" w:pos="363"/>
        </w:tabs>
        <w:jc w:val="both"/>
      </w:pPr>
      <w:r>
        <w:tab/>
      </w:r>
      <w:r w:rsidR="006E042D">
        <w:t>As ordinary Christians, how are we to react to that level of animosity?</w:t>
      </w:r>
    </w:p>
    <w:p w14:paraId="78228525" w14:textId="31F57DA5" w:rsidR="006E042D" w:rsidRDefault="00522FFA" w:rsidP="00A87BD9">
      <w:pPr>
        <w:tabs>
          <w:tab w:val="left" w:pos="363"/>
        </w:tabs>
        <w:jc w:val="both"/>
      </w:pPr>
      <w:r>
        <w:tab/>
      </w:r>
      <w:r w:rsidR="006E042D">
        <w:t xml:space="preserve">How are we to respond to the </w:t>
      </w:r>
      <w:r w:rsidR="003D1C9A">
        <w:t>carpenter</w:t>
      </w:r>
      <w:r w:rsidR="006E042D">
        <w:t xml:space="preserve"> who endured so </w:t>
      </w:r>
      <w:r w:rsidR="003D1C9A">
        <w:t xml:space="preserve">much </w:t>
      </w:r>
      <w:r w:rsidR="006E042D">
        <w:t>on our behalf?</w:t>
      </w:r>
    </w:p>
    <w:p w14:paraId="4E8C4B23" w14:textId="373CFEDD" w:rsidR="006E042D" w:rsidRDefault="00522FFA" w:rsidP="00A87BD9">
      <w:pPr>
        <w:tabs>
          <w:tab w:val="left" w:pos="363"/>
        </w:tabs>
        <w:jc w:val="both"/>
      </w:pPr>
      <w:r>
        <w:tab/>
      </w:r>
      <w:r w:rsidR="006E042D">
        <w:t>Perhaps when animosity comes our way</w:t>
      </w:r>
      <w:r>
        <w:t xml:space="preserve">, </w:t>
      </w:r>
      <w:r w:rsidR="006E042D">
        <w:t>we are to endure all things for him as he has endured all things for us</w:t>
      </w:r>
      <w:r>
        <w:t>.</w:t>
      </w:r>
    </w:p>
    <w:p w14:paraId="16E0B705" w14:textId="1AD02EA1" w:rsidR="006E042D" w:rsidRDefault="00522FFA" w:rsidP="00A87BD9">
      <w:pPr>
        <w:tabs>
          <w:tab w:val="left" w:pos="363"/>
        </w:tabs>
        <w:jc w:val="both"/>
      </w:pPr>
      <w:r>
        <w:tab/>
      </w:r>
      <w:r w:rsidR="006E042D">
        <w:t>That is the context of our suffering</w:t>
      </w:r>
      <w:r>
        <w:t>. A</w:t>
      </w:r>
      <w:bookmarkStart w:id="0" w:name="_GoBack"/>
      <w:bookmarkEnd w:id="0"/>
      <w:r w:rsidR="006E042D">
        <w:t>nd in that context, when we face animosity, there is only one way we can possibly respond…</w:t>
      </w:r>
    </w:p>
    <w:p w14:paraId="1F7BBA27" w14:textId="77777777" w:rsidR="006E042D" w:rsidRDefault="006E042D" w:rsidP="00A87BD9">
      <w:pPr>
        <w:tabs>
          <w:tab w:val="left" w:pos="363"/>
        </w:tabs>
        <w:jc w:val="both"/>
      </w:pPr>
    </w:p>
    <w:p w14:paraId="64230A02" w14:textId="77777777" w:rsidR="00D84B8B" w:rsidRDefault="00D84B8B" w:rsidP="00A87BD9">
      <w:pPr>
        <w:tabs>
          <w:tab w:val="left" w:pos="363"/>
        </w:tabs>
        <w:jc w:val="both"/>
      </w:pPr>
    </w:p>
    <w:p w14:paraId="2F43C9B1" w14:textId="77777777" w:rsidR="00D84B8B" w:rsidRDefault="00D84B8B" w:rsidP="00A87BD9">
      <w:pPr>
        <w:tabs>
          <w:tab w:val="left" w:pos="363"/>
        </w:tabs>
        <w:jc w:val="both"/>
      </w:pPr>
    </w:p>
    <w:p w14:paraId="569D5268" w14:textId="77777777" w:rsidR="00D84B8B" w:rsidRDefault="00D84B8B" w:rsidP="00A87BD9">
      <w:pPr>
        <w:tabs>
          <w:tab w:val="left" w:pos="363"/>
        </w:tabs>
        <w:jc w:val="both"/>
      </w:pPr>
    </w:p>
    <w:p w14:paraId="73E52979" w14:textId="77777777" w:rsidR="009B7992" w:rsidRPr="00D83593" w:rsidRDefault="009B7992" w:rsidP="00A87BD9">
      <w:pPr>
        <w:tabs>
          <w:tab w:val="left" w:pos="363"/>
        </w:tabs>
        <w:jc w:val="both"/>
      </w:pPr>
    </w:p>
    <w:sectPr w:rsidR="009B7992" w:rsidRPr="00D83593" w:rsidSect="009B7992"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8A028" w14:textId="77777777" w:rsidR="002431FB" w:rsidRDefault="002431FB" w:rsidP="003F05A9">
      <w:r>
        <w:separator/>
      </w:r>
    </w:p>
  </w:endnote>
  <w:endnote w:type="continuationSeparator" w:id="0">
    <w:p w14:paraId="1A49F2D7" w14:textId="77777777" w:rsidR="002431FB" w:rsidRDefault="002431FB" w:rsidP="003F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ACAA9" w14:textId="77777777" w:rsidR="002431FB" w:rsidRDefault="002431FB" w:rsidP="00565C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55D2F4" w14:textId="77777777" w:rsidR="002431FB" w:rsidRDefault="002431FB" w:rsidP="003F05A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6FFEB" w14:textId="77777777" w:rsidR="002431FB" w:rsidRDefault="002431FB" w:rsidP="00565C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2FF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2D5FF4" w14:textId="77777777" w:rsidR="002431FB" w:rsidRDefault="002431FB" w:rsidP="003F0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57559" w14:textId="77777777" w:rsidR="002431FB" w:rsidRDefault="002431FB" w:rsidP="003F05A9">
      <w:r>
        <w:separator/>
      </w:r>
    </w:p>
  </w:footnote>
  <w:footnote w:type="continuationSeparator" w:id="0">
    <w:p w14:paraId="0F738C86" w14:textId="77777777" w:rsidR="002431FB" w:rsidRDefault="002431FB" w:rsidP="003F0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C63F7"/>
    <w:multiLevelType w:val="hybridMultilevel"/>
    <w:tmpl w:val="EBFA7D0E"/>
    <w:lvl w:ilvl="0" w:tplc="5DF26B1E">
      <w:start w:val="1"/>
      <w:numFmt w:val="bullet"/>
      <w:lvlText w:val="-"/>
      <w:lvlJc w:val="left"/>
      <w:pPr>
        <w:ind w:left="48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2D462087"/>
    <w:multiLevelType w:val="hybridMultilevel"/>
    <w:tmpl w:val="87E49666"/>
    <w:lvl w:ilvl="0" w:tplc="48C65EF6">
      <w:start w:val="1"/>
      <w:numFmt w:val="bullet"/>
      <w:lvlText w:val="-"/>
      <w:lvlJc w:val="left"/>
      <w:pPr>
        <w:ind w:left="48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43C1188B"/>
    <w:multiLevelType w:val="hybridMultilevel"/>
    <w:tmpl w:val="F214B10E"/>
    <w:lvl w:ilvl="0" w:tplc="07C69754">
      <w:start w:val="1"/>
      <w:numFmt w:val="bullet"/>
      <w:lvlText w:val="-"/>
      <w:lvlJc w:val="left"/>
      <w:pPr>
        <w:ind w:left="48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36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83593"/>
    <w:rsid w:val="000F40BF"/>
    <w:rsid w:val="00106C74"/>
    <w:rsid w:val="00154868"/>
    <w:rsid w:val="00197224"/>
    <w:rsid w:val="001D729C"/>
    <w:rsid w:val="002431FB"/>
    <w:rsid w:val="00295D07"/>
    <w:rsid w:val="002F25BB"/>
    <w:rsid w:val="0031057D"/>
    <w:rsid w:val="0035585B"/>
    <w:rsid w:val="003C324B"/>
    <w:rsid w:val="003C4D06"/>
    <w:rsid w:val="003D1C9A"/>
    <w:rsid w:val="003F05A9"/>
    <w:rsid w:val="004428FC"/>
    <w:rsid w:val="00446618"/>
    <w:rsid w:val="00446DF7"/>
    <w:rsid w:val="00461B9C"/>
    <w:rsid w:val="005076F5"/>
    <w:rsid w:val="005115B4"/>
    <w:rsid w:val="00522FFA"/>
    <w:rsid w:val="00543484"/>
    <w:rsid w:val="00565CDE"/>
    <w:rsid w:val="00605FE6"/>
    <w:rsid w:val="006121E4"/>
    <w:rsid w:val="00655F15"/>
    <w:rsid w:val="00663914"/>
    <w:rsid w:val="00666FF1"/>
    <w:rsid w:val="006D1FEE"/>
    <w:rsid w:val="006E042D"/>
    <w:rsid w:val="007049AC"/>
    <w:rsid w:val="00781E8A"/>
    <w:rsid w:val="0079281B"/>
    <w:rsid w:val="0080601C"/>
    <w:rsid w:val="00815DE7"/>
    <w:rsid w:val="0083607A"/>
    <w:rsid w:val="00915032"/>
    <w:rsid w:val="009B7992"/>
    <w:rsid w:val="00A340AD"/>
    <w:rsid w:val="00A34EEB"/>
    <w:rsid w:val="00A87BD9"/>
    <w:rsid w:val="00AE708D"/>
    <w:rsid w:val="00B437BF"/>
    <w:rsid w:val="00BA4D7E"/>
    <w:rsid w:val="00C50659"/>
    <w:rsid w:val="00CE26E3"/>
    <w:rsid w:val="00D83593"/>
    <w:rsid w:val="00D84B8B"/>
    <w:rsid w:val="00DF58AB"/>
    <w:rsid w:val="00E17FD2"/>
    <w:rsid w:val="00EC7A48"/>
    <w:rsid w:val="00F11D6B"/>
    <w:rsid w:val="00F63385"/>
    <w:rsid w:val="00F72E44"/>
    <w:rsid w:val="00F830FD"/>
    <w:rsid w:val="00FC09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97B23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84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E11BD"/>
  </w:style>
  <w:style w:type="paragraph" w:styleId="BalloonText">
    <w:name w:val="Balloon Text"/>
    <w:basedOn w:val="Normal"/>
    <w:semiHidden/>
    <w:rsid w:val="00643F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E365C2"/>
    <w:pPr>
      <w:spacing w:beforeLines="1" w:afterLines="1"/>
      <w:ind w:left="720"/>
      <w:contextualSpacing/>
    </w:pPr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3F05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5A9"/>
    <w:rPr>
      <w:rFonts w:ascii="Arial" w:hAnsi="Arial"/>
      <w:sz w:val="22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F05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2229</Words>
  <Characters>12710</Characters>
  <Application>Microsoft Macintosh Word</Application>
  <DocSecurity>0</DocSecurity>
  <Lines>105</Lines>
  <Paragraphs>29</Paragraphs>
  <ScaleCrop>false</ScaleCrop>
  <Company>Youth Focus</Company>
  <LinksUpToDate>false</LinksUpToDate>
  <CharactersWithSpaces>14910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Dr Steve Griffiths</dc:creator>
  <cp:keywords/>
  <cp:lastModifiedBy>Steve Griffiths</cp:lastModifiedBy>
  <cp:revision>38</cp:revision>
  <dcterms:created xsi:type="dcterms:W3CDTF">2013-05-31T13:53:00Z</dcterms:created>
  <dcterms:modified xsi:type="dcterms:W3CDTF">2015-08-15T10:51:00Z</dcterms:modified>
</cp:coreProperties>
</file>